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EE" w:rsidRPr="00E57267" w:rsidRDefault="00D1370B" w:rsidP="002E7A7C">
      <w:pPr>
        <w:pStyle w:val="Tytu"/>
        <w:rPr>
          <w:lang w:val="pl-PL"/>
        </w:rPr>
      </w:pPr>
      <w:bookmarkStart w:id="0" w:name="_Hlk514855488"/>
      <w:r w:rsidRPr="00E57267">
        <w:rPr>
          <w:lang w:val="pl-PL"/>
        </w:rPr>
        <w:t>Pielęgnacja kolostomii</w:t>
      </w:r>
    </w:p>
    <w:p w:rsidR="00FA0A21" w:rsidRPr="00E57267" w:rsidRDefault="00D94BC8" w:rsidP="00AF2B9C">
      <w:pPr>
        <w:pStyle w:val="Bezodstpw"/>
        <w:rPr>
          <w:lang w:val="pl-PL"/>
        </w:rPr>
      </w:pPr>
      <w:bookmarkStart w:id="1" w:name="_Hlk514936415"/>
      <w:bookmarkEnd w:id="0"/>
      <w:r w:rsidRPr="00E57267">
        <w:rPr>
          <w:rStyle w:val="Pogrubienie"/>
          <w:lang w:val="pl-PL"/>
        </w:rPr>
        <w:t xml:space="preserve">Grupa docelowa: </w:t>
      </w:r>
      <w:r w:rsidR="00D305F5" w:rsidRPr="00E57267">
        <w:rPr>
          <w:lang w:val="pl-PL"/>
        </w:rPr>
        <w:t xml:space="preserve">Studenci pielęgniarstwa   </w:t>
      </w:r>
      <w:r w:rsidRPr="00E57267">
        <w:rPr>
          <w:rStyle w:val="Pogrubienie"/>
          <w:lang w:val="pl-PL"/>
        </w:rPr>
        <w:t xml:space="preserve">Zalecana liczba uczestników: </w:t>
      </w:r>
      <w:r w:rsidR="00FA0A21" w:rsidRPr="00E57267">
        <w:rPr>
          <w:lang w:val="pl-PL"/>
        </w:rPr>
        <w:t>1–2 uczestników szkolenia</w:t>
      </w:r>
    </w:p>
    <w:p w:rsidR="0000739B" w:rsidRPr="00E57267" w:rsidRDefault="00AF2B9C" w:rsidP="00AF2B9C">
      <w:pPr>
        <w:pStyle w:val="Bezodstpw"/>
        <w:rPr>
          <w:rStyle w:val="Pogrubienie"/>
          <w:b w:val="0"/>
          <w:lang w:val="pl-PL"/>
        </w:rPr>
      </w:pPr>
      <w:r w:rsidRPr="00E57267">
        <w:rPr>
          <w:b/>
          <w:lang w:val="pl-PL"/>
        </w:rPr>
        <w:t>Czas symulacji:</w:t>
      </w:r>
      <w:r w:rsidRPr="00E57267">
        <w:rPr>
          <w:lang w:val="pl-PL"/>
        </w:rPr>
        <w:t xml:space="preserve"> 10 minut        </w:t>
      </w:r>
      <w:r w:rsidRPr="00E57267">
        <w:rPr>
          <w:rStyle w:val="Pogrubienie"/>
          <w:lang w:val="pl-PL"/>
        </w:rPr>
        <w:t xml:space="preserve">Czas podsumowania: </w:t>
      </w:r>
      <w:r w:rsidRPr="00E57267">
        <w:rPr>
          <w:rStyle w:val="Pogrubienie"/>
          <w:b w:val="0"/>
          <w:lang w:val="pl-PL"/>
        </w:rPr>
        <w:t>20 minut</w:t>
      </w:r>
    </w:p>
    <w:p w:rsidR="008152E6" w:rsidRPr="00E57267" w:rsidRDefault="00A247A9" w:rsidP="007D499C">
      <w:pPr>
        <w:pStyle w:val="Nagwek1"/>
        <w:rPr>
          <w:lang w:val="pl-PL"/>
        </w:rPr>
      </w:pPr>
      <w:r w:rsidRPr="00E57267">
        <w:rPr>
          <w:lang w:val="pl-PL"/>
        </w:rPr>
        <w:t>Informacje o programie nauczania</w:t>
      </w:r>
    </w:p>
    <w:p w:rsidR="00D94BC8" w:rsidRPr="00E57267" w:rsidRDefault="00D94BC8" w:rsidP="007D499C">
      <w:pPr>
        <w:pStyle w:val="Nagwek2"/>
        <w:rPr>
          <w:lang w:val="pl-PL"/>
        </w:rPr>
      </w:pPr>
      <w:r w:rsidRPr="00E57267">
        <w:rPr>
          <w:lang w:val="pl-PL"/>
        </w:rPr>
        <w:t>Cele nauczania</w:t>
      </w:r>
    </w:p>
    <w:p w:rsidR="00134B3F" w:rsidRPr="00E57267" w:rsidRDefault="00903F6D" w:rsidP="002D7DE9">
      <w:pPr>
        <w:rPr>
          <w:rStyle w:val="Pogrubienie"/>
          <w:b w:val="0"/>
          <w:lang w:val="pl-PL"/>
        </w:rPr>
      </w:pPr>
      <w:r w:rsidRPr="00E57267">
        <w:rPr>
          <w:rStyle w:val="Pogrubienie"/>
          <w:b w:val="0"/>
          <w:lang w:val="pl-PL"/>
        </w:rPr>
        <w:t>Po ukończeniu sesji symulacji i podsumowania uczestnicy szkolenia będą potrafili:</w:t>
      </w:r>
    </w:p>
    <w:bookmarkEnd w:id="1"/>
    <w:p w:rsidR="009913B2" w:rsidRPr="00E57267" w:rsidRDefault="009913B2" w:rsidP="009913B2">
      <w:pPr>
        <w:pStyle w:val="Bezodstpw"/>
        <w:numPr>
          <w:ilvl w:val="0"/>
          <w:numId w:val="21"/>
        </w:numPr>
        <w:rPr>
          <w:szCs w:val="22"/>
          <w:lang w:val="pl-PL"/>
        </w:rPr>
      </w:pPr>
      <w:r w:rsidRPr="00E57267">
        <w:rPr>
          <w:szCs w:val="22"/>
          <w:lang w:val="pl-PL"/>
        </w:rPr>
        <w:t>Zbadać i ocenić stan kolostomii</w:t>
      </w:r>
    </w:p>
    <w:p w:rsidR="009913B2" w:rsidRPr="00E57267" w:rsidRDefault="009913B2" w:rsidP="009913B2">
      <w:pPr>
        <w:pStyle w:val="Bezodstpw"/>
        <w:numPr>
          <w:ilvl w:val="0"/>
          <w:numId w:val="21"/>
        </w:numPr>
        <w:rPr>
          <w:szCs w:val="22"/>
          <w:lang w:val="pl-PL"/>
        </w:rPr>
      </w:pPr>
      <w:r w:rsidRPr="00E57267">
        <w:rPr>
          <w:szCs w:val="22"/>
          <w:lang w:val="pl-PL"/>
        </w:rPr>
        <w:t>Wyjaśnić pacjentowi procedury, stosując odpowiednie schematy komunikacyjne</w:t>
      </w:r>
    </w:p>
    <w:p w:rsidR="00DE0381" w:rsidRPr="00E57267" w:rsidRDefault="009913B2" w:rsidP="009913B2">
      <w:pPr>
        <w:pStyle w:val="Bezodstpw"/>
        <w:numPr>
          <w:ilvl w:val="0"/>
          <w:numId w:val="21"/>
        </w:numPr>
        <w:rPr>
          <w:szCs w:val="22"/>
          <w:lang w:val="pl-PL"/>
        </w:rPr>
      </w:pPr>
      <w:r w:rsidRPr="00E57267">
        <w:rPr>
          <w:szCs w:val="22"/>
          <w:lang w:val="pl-PL"/>
        </w:rPr>
        <w:t>Pielęgnować kolostomię, w tym opróżnić worek (i ponownie go nałożyć w razie potrzeby)</w:t>
      </w:r>
    </w:p>
    <w:p w:rsidR="00D94BC8" w:rsidRPr="00E57267" w:rsidRDefault="00D94BC8" w:rsidP="007D499C">
      <w:pPr>
        <w:pStyle w:val="Nagwek2"/>
        <w:rPr>
          <w:lang w:val="pl-PL"/>
        </w:rPr>
      </w:pPr>
      <w:r w:rsidRPr="00E57267">
        <w:rPr>
          <w:lang w:val="pl-PL"/>
        </w:rPr>
        <w:t>Zarys scenariusza</w:t>
      </w:r>
    </w:p>
    <w:p w:rsidR="002361C5" w:rsidRPr="00E57267" w:rsidRDefault="00C268B5" w:rsidP="009F4011">
      <w:pPr>
        <w:rPr>
          <w:lang w:val="pl-PL"/>
        </w:rPr>
      </w:pPr>
      <w:r w:rsidRPr="00E57267">
        <w:rPr>
          <w:lang w:val="pl-PL"/>
        </w:rPr>
        <w:t>W tym scenariuszu 33-letnia kobieta przebywa na oddziale chirurgii, a dwa dni wcześniej przeszła operację usunięcia okrężnicy i odbytu z powodu długotrwałego wrzodziejącego zapalenia jelita grubego. Utworzono kolostomię. Uczestnicy szkolenia mają za zadanie zbadać i ocenić stan kolostomii, wyjaśnić pacjentce procedury, stosując odpowiednie schematy komunikacyjne oraz pielęgnować kolostomię, w tym opróżnić worek (i ponownie go nałożyć w razie potrzeby).</w:t>
      </w:r>
    </w:p>
    <w:p w:rsidR="00285017" w:rsidRPr="00E57267" w:rsidRDefault="00285017" w:rsidP="002E7A7C">
      <w:pPr>
        <w:pStyle w:val="Nagwek2"/>
        <w:rPr>
          <w:lang w:val="pl-PL"/>
        </w:rPr>
      </w:pPr>
      <w:r w:rsidRPr="00E57267">
        <w:rPr>
          <w:lang w:val="pl-PL"/>
        </w:rPr>
        <w:t>Podsumowanie</w:t>
      </w:r>
    </w:p>
    <w:p w:rsidR="00DE2468" w:rsidRPr="00E57267" w:rsidRDefault="00285017" w:rsidP="009F4011">
      <w:pPr>
        <w:rPr>
          <w:lang w:val="pl-PL"/>
        </w:rPr>
      </w:pPr>
      <w:bookmarkStart w:id="2" w:name="_Hlk515357154"/>
      <w:r w:rsidRPr="00E57267">
        <w:rPr>
          <w:lang w:val="pl-PL"/>
        </w:rPr>
        <w:t>Po zakończeniu symulacji zaleca się przeprowadzenie podsumowania pod kierunkiem moderatora w celu omówienia tematów związanych z celami nauczania. Sugerowane pytania podsumowujące zawiera Dziennik zdarzeń w aplikacji Session Viewer. Główne punkty do omówienia mogą być następujące:</w:t>
      </w:r>
    </w:p>
    <w:p w:rsidR="009F7224" w:rsidRPr="00E57267" w:rsidRDefault="007D19E7" w:rsidP="00683FA8">
      <w:pPr>
        <w:pStyle w:val="Akapitzlist"/>
        <w:numPr>
          <w:ilvl w:val="0"/>
          <w:numId w:val="23"/>
        </w:numPr>
        <w:rPr>
          <w:lang w:val="pl-PL"/>
        </w:rPr>
      </w:pPr>
      <w:r w:rsidRPr="00E57267">
        <w:rPr>
          <w:szCs w:val="22"/>
          <w:lang w:val="pl-PL"/>
        </w:rPr>
        <w:t>Badanie i ocena stanu kolostomii</w:t>
      </w:r>
    </w:p>
    <w:p w:rsidR="00683FA8" w:rsidRPr="00E57267" w:rsidRDefault="002F46E5" w:rsidP="00683FA8">
      <w:pPr>
        <w:pStyle w:val="Akapitzlist"/>
        <w:numPr>
          <w:ilvl w:val="0"/>
          <w:numId w:val="23"/>
        </w:numPr>
        <w:rPr>
          <w:lang w:val="pl-PL"/>
        </w:rPr>
      </w:pPr>
      <w:r w:rsidRPr="00E57267">
        <w:rPr>
          <w:lang w:val="pl-PL"/>
        </w:rPr>
        <w:t>Prowadzenie pielęgnacji kolostomii</w:t>
      </w:r>
    </w:p>
    <w:p w:rsidR="00E543A5" w:rsidRPr="00E57267" w:rsidRDefault="002F46E5" w:rsidP="00683FA8">
      <w:pPr>
        <w:pStyle w:val="Akapitzlist"/>
        <w:numPr>
          <w:ilvl w:val="0"/>
          <w:numId w:val="23"/>
        </w:numPr>
        <w:rPr>
          <w:lang w:val="pl-PL"/>
        </w:rPr>
      </w:pPr>
      <w:r w:rsidRPr="00E57267">
        <w:rPr>
          <w:lang w:val="pl-PL"/>
        </w:rPr>
        <w:t>Komunikacja z pacjentką</w:t>
      </w:r>
    </w:p>
    <w:p w:rsidR="009B10CD" w:rsidRPr="00E57267" w:rsidRDefault="009B10CD" w:rsidP="002E7A7C">
      <w:pPr>
        <w:pStyle w:val="Nagwek2"/>
        <w:rPr>
          <w:lang w:val="pl-PL"/>
        </w:rPr>
      </w:pPr>
      <w:bookmarkStart w:id="3" w:name="_Hlk514937051"/>
      <w:bookmarkEnd w:id="2"/>
      <w:r w:rsidRPr="00E57267">
        <w:rPr>
          <w:lang w:val="pl-PL"/>
        </w:rPr>
        <w:t>Sugerowane piśmiennictwo:</w:t>
      </w:r>
    </w:p>
    <w:bookmarkEnd w:id="3"/>
    <w:p w:rsidR="0025740E" w:rsidRPr="00E57267" w:rsidRDefault="0025740E" w:rsidP="0025740E">
      <w:pPr>
        <w:rPr>
          <w:lang w:val="pl-PL"/>
        </w:rPr>
      </w:pPr>
      <w:r w:rsidRPr="00E57267">
        <w:rPr>
          <w:lang w:val="pl-PL"/>
        </w:rPr>
        <w:t xml:space="preserve">Colostomy UK. </w:t>
      </w:r>
      <w:r w:rsidRPr="00E57267">
        <w:rPr>
          <w:i/>
          <w:lang w:val="pl-PL"/>
        </w:rPr>
        <w:t>Managing your colostomy</w:t>
      </w:r>
      <w:r w:rsidRPr="00E57267">
        <w:rPr>
          <w:lang w:val="pl-PL"/>
        </w:rPr>
        <w:t xml:space="preserve">, 2018. Dostęp: </w:t>
      </w:r>
      <w:hyperlink r:id="rId8" w:history="1">
        <w:r w:rsidR="00A07B99">
          <w:rPr>
            <w:rStyle w:val="Hipercze"/>
            <w:lang w:val="pl-PL"/>
          </w:rPr>
          <w:t>http://www.colostomyuk.org/information/managing-your-colostomy/</w:t>
        </w:r>
      </w:hyperlink>
      <w:r w:rsidRPr="00E57267">
        <w:rPr>
          <w:lang w:val="pl-PL"/>
        </w:rPr>
        <w:t xml:space="preserve"> </w:t>
      </w:r>
    </w:p>
    <w:p w:rsidR="007156E9" w:rsidRPr="00E57267" w:rsidRDefault="00A07B99" w:rsidP="0025740E">
      <w:pPr>
        <w:rPr>
          <w:rStyle w:val="Pogrubienie"/>
          <w:sz w:val="28"/>
          <w:szCs w:val="28"/>
          <w:lang w:val="pl-PL"/>
        </w:rPr>
      </w:pPr>
      <w:r w:rsidRPr="00A07B99">
        <w:rPr>
          <w:lang w:val="pl-PL"/>
        </w:rPr>
        <w:t xml:space="preserve">Macleod E., Johnstone N., Robertson I. i wsp. </w:t>
      </w:r>
      <w:r w:rsidRPr="00A07B99">
        <w:rPr>
          <w:i/>
          <w:lang w:val="pl-PL"/>
        </w:rPr>
        <w:t>Clinical nurse specialists Stoma care</w:t>
      </w:r>
      <w:r w:rsidRPr="00A07B99">
        <w:rPr>
          <w:lang w:val="pl-PL"/>
        </w:rPr>
        <w:t xml:space="preserve">; Royal College of Nursing, 2009. Dostęp: </w:t>
      </w:r>
      <w:hyperlink r:id="rId9" w:history="1">
        <w:r>
          <w:rPr>
            <w:rStyle w:val="Hipercze"/>
            <w:lang w:val="pl-PL"/>
          </w:rPr>
          <w:t>https://matrix.rcn.org.uk/__data/assets/pdf_file/0010/272854/003520.pdf</w:t>
        </w:r>
      </w:hyperlink>
      <w:r w:rsidR="0025740E" w:rsidRPr="00E57267">
        <w:rPr>
          <w:lang w:val="pl-PL"/>
        </w:rPr>
        <w:t xml:space="preserve"> </w:t>
      </w:r>
      <w:r>
        <w:rPr>
          <w:rStyle w:val="Pogrubienie"/>
          <w:sz w:val="28"/>
          <w:szCs w:val="28"/>
          <w:lang w:val="pl-PL"/>
        </w:rPr>
        <w:br w:type="page"/>
      </w:r>
    </w:p>
    <w:p w:rsidR="00B465AC" w:rsidRPr="00E57267" w:rsidRDefault="00A07B99" w:rsidP="00B4107C">
      <w:pPr>
        <w:pStyle w:val="Nagwek1"/>
        <w:rPr>
          <w:lang w:val="pl-PL"/>
        </w:rPr>
      </w:pPr>
      <w:r w:rsidRPr="00A07B99">
        <w:rPr>
          <w:lang w:val="pl-PL"/>
        </w:rPr>
        <w:t>Konfiguracja i przygotowanie</w:t>
      </w:r>
    </w:p>
    <w:p w:rsidR="00D94BC8" w:rsidRPr="00E57267" w:rsidRDefault="00A07B99" w:rsidP="00B4107C">
      <w:pPr>
        <w:pStyle w:val="Nagwek2"/>
        <w:rPr>
          <w:lang w:val="pl-PL"/>
        </w:rPr>
      </w:pPr>
      <w:r w:rsidRPr="00A07B99">
        <w:rPr>
          <w:lang w:val="pl-PL"/>
        </w:rPr>
        <w:t>Sprzęt</w:t>
      </w:r>
    </w:p>
    <w:p w:rsidR="00E56BF6" w:rsidRPr="00E57267" w:rsidRDefault="00E56BF6" w:rsidP="00B625BA">
      <w:pPr>
        <w:rPr>
          <w:sz w:val="2"/>
          <w:szCs w:val="2"/>
          <w:lang w:val="pl-PL"/>
        </w:rPr>
        <w:sectPr w:rsidR="00E56BF6" w:rsidRPr="00E57267" w:rsidSect="00A64199">
          <w:headerReference w:type="default" r:id="rId10"/>
          <w:footerReference w:type="default" r:id="rId11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873782" w:rsidRPr="00E57267" w:rsidRDefault="00A07B99" w:rsidP="00873782">
      <w:pPr>
        <w:pStyle w:val="Bezodstpw"/>
        <w:numPr>
          <w:ilvl w:val="0"/>
          <w:numId w:val="10"/>
        </w:numPr>
        <w:rPr>
          <w:szCs w:val="22"/>
          <w:lang w:val="pl-PL"/>
        </w:rPr>
      </w:pPr>
      <w:r w:rsidRPr="00A07B99">
        <w:rPr>
          <w:szCs w:val="22"/>
          <w:lang w:val="pl-PL"/>
        </w:rPr>
        <w:lastRenderedPageBreak/>
        <w:t>Mankiet do pomiaru ciśnienia krwi</w:t>
      </w:r>
    </w:p>
    <w:p w:rsidR="00873782" w:rsidRPr="00E57267" w:rsidRDefault="00A07B99" w:rsidP="00873782">
      <w:pPr>
        <w:pStyle w:val="Bezodstpw"/>
        <w:numPr>
          <w:ilvl w:val="0"/>
          <w:numId w:val="10"/>
        </w:numPr>
        <w:rPr>
          <w:szCs w:val="22"/>
          <w:lang w:val="pl-PL"/>
        </w:rPr>
      </w:pPr>
      <w:r w:rsidRPr="00A07B99">
        <w:rPr>
          <w:szCs w:val="22"/>
          <w:lang w:val="pl-PL"/>
        </w:rPr>
        <w:t>Kolostomia dla symulatora</w:t>
      </w:r>
    </w:p>
    <w:p w:rsidR="00873782" w:rsidRPr="00E57267" w:rsidRDefault="00A07B99" w:rsidP="00873782">
      <w:pPr>
        <w:pStyle w:val="Bezodstpw"/>
        <w:numPr>
          <w:ilvl w:val="0"/>
          <w:numId w:val="10"/>
        </w:numPr>
        <w:rPr>
          <w:szCs w:val="22"/>
          <w:lang w:val="pl-PL"/>
        </w:rPr>
      </w:pPr>
      <w:r w:rsidRPr="00A07B99">
        <w:rPr>
          <w:szCs w:val="22"/>
          <w:lang w:val="pl-PL"/>
        </w:rPr>
        <w:t>Sprzęt kolostomijny (zgodnie z lokalnym protokołem)</w:t>
      </w:r>
    </w:p>
    <w:p w:rsidR="00873782" w:rsidRPr="00E57267" w:rsidRDefault="00A07B99" w:rsidP="00873782">
      <w:pPr>
        <w:pStyle w:val="Bezodstpw"/>
        <w:numPr>
          <w:ilvl w:val="0"/>
          <w:numId w:val="10"/>
        </w:numPr>
        <w:rPr>
          <w:szCs w:val="22"/>
          <w:lang w:val="pl-PL"/>
        </w:rPr>
      </w:pPr>
      <w:r w:rsidRPr="00A07B99">
        <w:rPr>
          <w:szCs w:val="22"/>
          <w:lang w:val="pl-PL"/>
        </w:rPr>
        <w:t>Koszula szpitalna</w:t>
      </w:r>
    </w:p>
    <w:p w:rsidR="00873782" w:rsidRPr="00E57267" w:rsidRDefault="00A07B99" w:rsidP="00873782">
      <w:pPr>
        <w:pStyle w:val="Bezodstpw"/>
        <w:numPr>
          <w:ilvl w:val="0"/>
          <w:numId w:val="10"/>
        </w:numPr>
        <w:rPr>
          <w:szCs w:val="22"/>
          <w:lang w:val="pl-PL"/>
        </w:rPr>
      </w:pPr>
      <w:r w:rsidRPr="00A07B99">
        <w:rPr>
          <w:szCs w:val="22"/>
          <w:lang w:val="pl-PL"/>
        </w:rPr>
        <w:t>Opaska identyfikacyjna pacjenta z nazwiskiem i datą urodzenia</w:t>
      </w:r>
    </w:p>
    <w:p w:rsidR="00873782" w:rsidRPr="00E57267" w:rsidRDefault="00A07B99" w:rsidP="00873782">
      <w:pPr>
        <w:pStyle w:val="Bezodstpw"/>
        <w:numPr>
          <w:ilvl w:val="0"/>
          <w:numId w:val="10"/>
        </w:numPr>
        <w:rPr>
          <w:szCs w:val="22"/>
          <w:lang w:val="pl-PL"/>
        </w:rPr>
      </w:pPr>
      <w:r w:rsidRPr="00A07B99">
        <w:rPr>
          <w:szCs w:val="22"/>
          <w:lang w:val="pl-PL"/>
        </w:rPr>
        <w:t>Monitor pacjenta</w:t>
      </w:r>
    </w:p>
    <w:p w:rsidR="00873782" w:rsidRPr="00E57267" w:rsidRDefault="00A07B99" w:rsidP="00873782">
      <w:pPr>
        <w:pStyle w:val="Bezodstpw"/>
        <w:numPr>
          <w:ilvl w:val="0"/>
          <w:numId w:val="10"/>
        </w:numPr>
        <w:rPr>
          <w:szCs w:val="22"/>
          <w:lang w:val="pl-PL"/>
        </w:rPr>
      </w:pPr>
      <w:r w:rsidRPr="00A07B99">
        <w:rPr>
          <w:szCs w:val="22"/>
          <w:lang w:val="pl-PL"/>
        </w:rPr>
        <w:lastRenderedPageBreak/>
        <w:t xml:space="preserve">Symulowany brązowy płynny stolec do wypełnienia ok. 1/3 worka stomijnego (150–200 ml) </w:t>
      </w:r>
    </w:p>
    <w:p w:rsidR="00873782" w:rsidRPr="00E57267" w:rsidRDefault="00A07B99" w:rsidP="00873782">
      <w:pPr>
        <w:pStyle w:val="Bezodstpw"/>
        <w:numPr>
          <w:ilvl w:val="0"/>
          <w:numId w:val="10"/>
        </w:numPr>
        <w:rPr>
          <w:szCs w:val="22"/>
          <w:lang w:val="pl-PL"/>
        </w:rPr>
      </w:pPr>
      <w:r w:rsidRPr="00A07B99">
        <w:rPr>
          <w:szCs w:val="22"/>
          <w:lang w:val="pl-PL"/>
        </w:rPr>
        <w:t>Czujnik SpO</w:t>
      </w:r>
      <w:r w:rsidRPr="00A07B99">
        <w:rPr>
          <w:szCs w:val="22"/>
          <w:vertAlign w:val="subscript"/>
          <w:lang w:val="pl-PL"/>
        </w:rPr>
        <w:t>2</w:t>
      </w:r>
    </w:p>
    <w:p w:rsidR="00873782" w:rsidRPr="00E57267" w:rsidRDefault="00A07B99" w:rsidP="00873782">
      <w:pPr>
        <w:pStyle w:val="Bezodstpw"/>
        <w:numPr>
          <w:ilvl w:val="0"/>
          <w:numId w:val="10"/>
        </w:numPr>
        <w:rPr>
          <w:szCs w:val="22"/>
          <w:lang w:val="pl-PL"/>
        </w:rPr>
      </w:pPr>
      <w:r w:rsidRPr="00A07B99">
        <w:rPr>
          <w:szCs w:val="22"/>
          <w:lang w:val="pl-PL"/>
        </w:rPr>
        <w:t>Stanowisko do higieny rąk</w:t>
      </w:r>
    </w:p>
    <w:p w:rsidR="00873782" w:rsidRPr="00E57267" w:rsidRDefault="00A07B99" w:rsidP="00873782">
      <w:pPr>
        <w:pStyle w:val="Bezodstpw"/>
        <w:numPr>
          <w:ilvl w:val="0"/>
          <w:numId w:val="10"/>
        </w:numPr>
        <w:rPr>
          <w:szCs w:val="22"/>
          <w:lang w:val="pl-PL"/>
        </w:rPr>
      </w:pPr>
      <w:r w:rsidRPr="00A07B99">
        <w:rPr>
          <w:szCs w:val="22"/>
          <w:lang w:val="pl-PL"/>
        </w:rPr>
        <w:t>Stetoskop</w:t>
      </w:r>
    </w:p>
    <w:p w:rsidR="00BC5106" w:rsidRPr="00E57267" w:rsidRDefault="00A07B99" w:rsidP="00873782">
      <w:pPr>
        <w:pStyle w:val="Bezodstpw"/>
        <w:numPr>
          <w:ilvl w:val="0"/>
          <w:numId w:val="10"/>
        </w:numPr>
        <w:ind w:left="357" w:hanging="357"/>
        <w:rPr>
          <w:szCs w:val="22"/>
          <w:lang w:val="pl-PL"/>
        </w:rPr>
      </w:pPr>
      <w:r w:rsidRPr="00A07B99">
        <w:rPr>
          <w:szCs w:val="22"/>
          <w:lang w:val="pl-PL"/>
        </w:rPr>
        <w:t>Uniwersalny sprzęt ochronny</w:t>
      </w:r>
    </w:p>
    <w:p w:rsidR="00E56BF6" w:rsidRPr="00E57267" w:rsidRDefault="00E56BF6" w:rsidP="00B4107C">
      <w:pPr>
        <w:pStyle w:val="Nagwek2"/>
        <w:rPr>
          <w:lang w:val="pl-PL"/>
        </w:rPr>
        <w:sectPr w:rsidR="00E56BF6" w:rsidRPr="00E57267" w:rsidSect="00E56BF6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FC3604" w:rsidRPr="00E57267" w:rsidRDefault="00A07B99" w:rsidP="00B4107C">
      <w:pPr>
        <w:pStyle w:val="Nagwek2"/>
        <w:rPr>
          <w:lang w:val="pl-PL"/>
        </w:rPr>
      </w:pPr>
      <w:r w:rsidRPr="00A07B99">
        <w:rPr>
          <w:lang w:val="pl-PL"/>
        </w:rPr>
        <w:lastRenderedPageBreak/>
        <w:t>Przygotowanie przed symulacją</w:t>
      </w:r>
    </w:p>
    <w:p w:rsidR="00873782" w:rsidRPr="00E57267" w:rsidRDefault="00A07B99" w:rsidP="00873782">
      <w:pPr>
        <w:pStyle w:val="Akapitzlist"/>
        <w:numPr>
          <w:ilvl w:val="0"/>
          <w:numId w:val="11"/>
        </w:numPr>
        <w:spacing w:before="0" w:after="160" w:line="259" w:lineRule="auto"/>
        <w:rPr>
          <w:lang w:val="pl-PL"/>
        </w:rPr>
      </w:pPr>
      <w:r w:rsidRPr="00A07B99">
        <w:rPr>
          <w:lang w:val="pl-PL"/>
        </w:rPr>
        <w:t>Nałożyć kolostomię na symulator.</w:t>
      </w:r>
    </w:p>
    <w:p w:rsidR="00873782" w:rsidRPr="00E57267" w:rsidRDefault="00A07B99" w:rsidP="00873782">
      <w:pPr>
        <w:pStyle w:val="Akapitzlist"/>
        <w:numPr>
          <w:ilvl w:val="0"/>
          <w:numId w:val="11"/>
        </w:numPr>
        <w:spacing w:before="0" w:after="160" w:line="259" w:lineRule="auto"/>
        <w:rPr>
          <w:lang w:val="pl-PL"/>
        </w:rPr>
      </w:pPr>
      <w:r w:rsidRPr="00A07B99">
        <w:rPr>
          <w:lang w:val="pl-PL"/>
        </w:rPr>
        <w:t>Napełnić worek stomijny symulowanym stolcem do ok. 1/3 pojemności.</w:t>
      </w:r>
    </w:p>
    <w:p w:rsidR="00873782" w:rsidRPr="00E57267" w:rsidRDefault="00A07B99" w:rsidP="00873782">
      <w:pPr>
        <w:pStyle w:val="Akapitzlist"/>
        <w:numPr>
          <w:ilvl w:val="0"/>
          <w:numId w:val="11"/>
        </w:numPr>
        <w:spacing w:before="0" w:after="160" w:line="259" w:lineRule="auto"/>
        <w:rPr>
          <w:lang w:val="pl-PL"/>
        </w:rPr>
      </w:pPr>
      <w:r w:rsidRPr="00A07B99">
        <w:rPr>
          <w:lang w:val="pl-PL"/>
        </w:rPr>
        <w:t>Przymocować worek stomijny do symulatora.</w:t>
      </w:r>
    </w:p>
    <w:p w:rsidR="00873782" w:rsidRPr="00E57267" w:rsidRDefault="00A07B99" w:rsidP="00873782">
      <w:pPr>
        <w:pStyle w:val="Akapitzlist"/>
        <w:numPr>
          <w:ilvl w:val="0"/>
          <w:numId w:val="11"/>
        </w:numPr>
        <w:spacing w:before="0" w:after="160" w:line="259" w:lineRule="auto"/>
        <w:rPr>
          <w:lang w:val="pl-PL"/>
        </w:rPr>
      </w:pPr>
      <w:r w:rsidRPr="00A07B99">
        <w:rPr>
          <w:lang w:val="pl-PL"/>
        </w:rPr>
        <w:t>Ubrać symulator w koszulę szpitalną i umieścić go na łóżku szpitalnym w pozycji Fowlera.</w:t>
      </w:r>
    </w:p>
    <w:p w:rsidR="00873782" w:rsidRPr="00E57267" w:rsidRDefault="00A07B99" w:rsidP="00873782">
      <w:pPr>
        <w:pStyle w:val="Akapitzlist"/>
        <w:numPr>
          <w:ilvl w:val="0"/>
          <w:numId w:val="11"/>
        </w:numPr>
        <w:spacing w:before="0" w:after="160" w:line="259" w:lineRule="auto"/>
        <w:rPr>
          <w:lang w:val="pl-PL"/>
        </w:rPr>
      </w:pPr>
      <w:r w:rsidRPr="00A07B99">
        <w:rPr>
          <w:lang w:val="pl-PL"/>
        </w:rPr>
        <w:t>Nałożyć opaskę identyfikacyjną pacjenta z nazwiskiem i datą urodzenia.</w:t>
      </w:r>
    </w:p>
    <w:p w:rsidR="00FC2B3C" w:rsidRPr="00E57267" w:rsidRDefault="00A07B99" w:rsidP="00873782">
      <w:pPr>
        <w:pStyle w:val="Akapitzlist"/>
        <w:numPr>
          <w:ilvl w:val="0"/>
          <w:numId w:val="11"/>
        </w:numPr>
        <w:rPr>
          <w:lang w:val="pl-PL"/>
        </w:rPr>
      </w:pPr>
      <w:r w:rsidRPr="00A07B99">
        <w:rPr>
          <w:lang w:val="pl-PL"/>
        </w:rPr>
        <w:t>Wydrukować kartę pacjenta od strony 4 i rozdać uczestnikom szkolenia po odczytaniu im zakresu ich obowiązków. Jeśli wykorzystywana jest elektroniczna karta pacjenta, można przesłać zawarte w niej informacje do tego systemu.</w:t>
      </w:r>
    </w:p>
    <w:p w:rsidR="00C540BA" w:rsidRPr="00E57267" w:rsidRDefault="00A07B99" w:rsidP="00CC5F65">
      <w:pPr>
        <w:pStyle w:val="Nagwek2"/>
        <w:rPr>
          <w:lang w:val="pl-PL"/>
        </w:rPr>
      </w:pPr>
      <w:r w:rsidRPr="00A07B99">
        <w:rPr>
          <w:lang w:val="pl-PL"/>
        </w:rPr>
        <w:t>Zakres obowiązków uczestnika szkolenia</w:t>
      </w:r>
    </w:p>
    <w:p w:rsidR="00C540BA" w:rsidRPr="00E57267" w:rsidRDefault="00A07B99" w:rsidP="00B625BA">
      <w:pPr>
        <w:rPr>
          <w:i/>
          <w:lang w:val="pl-PL"/>
        </w:rPr>
      </w:pPr>
      <w:bookmarkStart w:id="4" w:name="_Hlk514857321"/>
      <w:r w:rsidRPr="00A07B99">
        <w:rPr>
          <w:i/>
          <w:lang w:val="pl-PL"/>
        </w:rPr>
        <w:t>Przed rozpoczęciem symulacji należy odczytać na głos uczestnikom szkolenia zakres ich obowiązków.</w:t>
      </w:r>
      <w:bookmarkEnd w:id="4"/>
    </w:p>
    <w:p w:rsidR="00E10B66" w:rsidRPr="00E57267" w:rsidRDefault="00A07B99" w:rsidP="00FF7146">
      <w:pPr>
        <w:pStyle w:val="Bezodstpw"/>
        <w:rPr>
          <w:lang w:val="pl-PL"/>
        </w:rPr>
      </w:pPr>
      <w:bookmarkStart w:id="5" w:name="_Hlk517078962"/>
      <w:bookmarkStart w:id="6" w:name="_Hlk515353120"/>
      <w:r w:rsidRPr="00A07B99">
        <w:rPr>
          <w:b/>
          <w:lang w:val="pl-PL"/>
        </w:rPr>
        <w:t>Sytuacja:</w:t>
      </w:r>
      <w:bookmarkEnd w:id="5"/>
      <w:r w:rsidRPr="00A07B99">
        <w:rPr>
          <w:lang w:val="pl-PL"/>
        </w:rPr>
        <w:t xml:space="preserve"> </w:t>
      </w:r>
      <w:bookmarkEnd w:id="6"/>
      <w:r w:rsidRPr="00A07B99">
        <w:rPr>
          <w:lang w:val="pl-PL"/>
        </w:rPr>
        <w:t>Jesteś pielęgniarką/pielęgniarzem na oddziale chirurgii. Jest godzina 10:00. Opiekujesz się Jane Keys – 33-letnią kobietą, która dwa dni temu przeszła operację usunięcia okrężnicy i odbytu. W jej prawym boku utworzono kolostomię.</w:t>
      </w:r>
    </w:p>
    <w:p w:rsidR="009863EF" w:rsidRPr="00E57267" w:rsidRDefault="00A07B99" w:rsidP="00FF7146">
      <w:pPr>
        <w:pStyle w:val="Bezodstpw"/>
        <w:rPr>
          <w:lang w:val="pl-PL"/>
        </w:rPr>
      </w:pPr>
      <w:r w:rsidRPr="00A07B99">
        <w:rPr>
          <w:b/>
          <w:lang w:val="pl-PL"/>
        </w:rPr>
        <w:t>Informacje ogólne:</w:t>
      </w:r>
      <w:r w:rsidRPr="00A07B99">
        <w:rPr>
          <w:lang w:val="pl-PL"/>
        </w:rPr>
        <w:t xml:space="preserve"> </w:t>
      </w:r>
      <w:r w:rsidR="00E57267">
        <w:rPr>
          <w:lang w:val="pl-PL"/>
        </w:rPr>
        <w:t>P</w:t>
      </w:r>
      <w:r w:rsidR="009863EF" w:rsidRPr="00E57267">
        <w:rPr>
          <w:lang w:val="pl-PL"/>
        </w:rPr>
        <w:t>acjentka choruje na długotrwałe wrzodziejące zapalenie jelita grubego.</w:t>
      </w:r>
    </w:p>
    <w:p w:rsidR="009863EF" w:rsidRPr="00E57267" w:rsidRDefault="009863EF" w:rsidP="00FF7146">
      <w:pPr>
        <w:pStyle w:val="Bezodstpw"/>
        <w:rPr>
          <w:lang w:val="pl-PL"/>
        </w:rPr>
      </w:pPr>
      <w:r w:rsidRPr="00E57267">
        <w:rPr>
          <w:b/>
          <w:lang w:val="pl-PL"/>
        </w:rPr>
        <w:t>Badanie:</w:t>
      </w:r>
      <w:r w:rsidRPr="00E57267">
        <w:rPr>
          <w:lang w:val="pl-PL"/>
        </w:rPr>
        <w:t xml:space="preserve"> </w:t>
      </w:r>
      <w:r w:rsidR="00E57267">
        <w:rPr>
          <w:lang w:val="pl-PL"/>
        </w:rPr>
        <w:t>P</w:t>
      </w:r>
      <w:r w:rsidRPr="00E57267">
        <w:rPr>
          <w:lang w:val="pl-PL"/>
        </w:rPr>
        <w:t>acjentkę zbadano trzy godziny temu. Wszystkie parametry życiowe były w normie. Ból został oceniony na 3 i podano 500 mg paracetamolu. Wydaje się, że powrót pacjentki do zdrowia przebiega prawidłowo.</w:t>
      </w:r>
    </w:p>
    <w:p w:rsidR="00B9293E" w:rsidRPr="00E57267" w:rsidRDefault="00A07B99" w:rsidP="00FF7146">
      <w:pPr>
        <w:pStyle w:val="Bezodstpw"/>
        <w:rPr>
          <w:lang w:val="pl-PL"/>
        </w:rPr>
      </w:pPr>
      <w:r w:rsidRPr="00A07B99">
        <w:rPr>
          <w:b/>
          <w:lang w:val="pl-PL"/>
        </w:rPr>
        <w:t>Zalecenie:</w:t>
      </w:r>
      <w:r w:rsidRPr="00A07B99">
        <w:rPr>
          <w:lang w:val="pl-PL"/>
        </w:rPr>
        <w:t xml:space="preserve"> </w:t>
      </w:r>
      <w:r w:rsidR="00E57267">
        <w:rPr>
          <w:lang w:val="pl-PL"/>
        </w:rPr>
        <w:t>N</w:t>
      </w:r>
      <w:r w:rsidR="009863EF" w:rsidRPr="00E57267">
        <w:rPr>
          <w:lang w:val="pl-PL"/>
        </w:rPr>
        <w:t>ależy pośw</w:t>
      </w:r>
      <w:r w:rsidRPr="00A07B99">
        <w:rPr>
          <w:lang w:val="pl-PL"/>
        </w:rPr>
        <w:t>ięcić kilka minut na przejrzenie jej karty</w:t>
      </w:r>
      <w:bookmarkStart w:id="7" w:name="_Hlk514415451"/>
      <w:bookmarkStart w:id="8" w:name="_Hlk513628110"/>
      <w:r w:rsidRPr="00A07B99">
        <w:rPr>
          <w:lang w:val="pl-PL"/>
        </w:rPr>
        <w:t xml:space="preserve"> (wręczyć karty uczestnikom szkolenia)</w:t>
      </w:r>
      <w:bookmarkEnd w:id="7"/>
      <w:r w:rsidRPr="00A07B99">
        <w:rPr>
          <w:lang w:val="pl-PL"/>
        </w:rPr>
        <w:t>, a potem pójść do niej</w:t>
      </w:r>
      <w:bookmarkEnd w:id="8"/>
      <w:r w:rsidRPr="00A07B99">
        <w:rPr>
          <w:lang w:val="pl-PL"/>
        </w:rPr>
        <w:t xml:space="preserve"> i sprawdzić, czy trzeba opróżnić jej worek stomijny.</w:t>
      </w:r>
    </w:p>
    <w:p w:rsidR="00B9293E" w:rsidRPr="00E57267" w:rsidRDefault="00A07B99">
      <w:pPr>
        <w:rPr>
          <w:lang w:val="pl-PL"/>
        </w:rPr>
      </w:pPr>
      <w:r w:rsidRPr="00A07B99">
        <w:rPr>
          <w:lang w:val="pl-PL"/>
        </w:rPr>
        <w:br w:type="page"/>
      </w:r>
    </w:p>
    <w:p w:rsidR="00D94BC8" w:rsidRPr="00E57267" w:rsidRDefault="00A07B99" w:rsidP="009F1FDB">
      <w:pPr>
        <w:pStyle w:val="Nagwek1"/>
        <w:rPr>
          <w:lang w:val="pl-PL"/>
        </w:rPr>
      </w:pPr>
      <w:r w:rsidRPr="00A07B99">
        <w:rPr>
          <w:lang w:val="pl-PL"/>
        </w:rPr>
        <w:t>Adaptacja scenariusza</w:t>
      </w:r>
    </w:p>
    <w:p w:rsidR="004711DC" w:rsidRPr="00E57267" w:rsidRDefault="00A07B99" w:rsidP="00076275">
      <w:pPr>
        <w:rPr>
          <w:lang w:val="pl-PL"/>
        </w:rPr>
      </w:pPr>
      <w:r w:rsidRPr="00A07B99">
        <w:rPr>
          <w:lang w:val="pl-PL"/>
        </w:rPr>
        <w:t>Ten scenariusz może być podstawą do tworzenia nowych scenariuszy z innymi lub dodatkowymi celami nauczania. Zmiana istniejącego scenariusza wymaga dokładnego zastanowienia się, jakie czynności i procedury mają zademonstrować uczestnicy szkolenia oraz jakie zmiany należy wprowadzić w celach nauczania, przebiegu scenariusza, programowaniu i materiałach dodatkowych. Jest to jednak szybki sposób na zwiększenie puli scenariuszy, ponieważ można wykorzystać ponownie wiele informacji o pacjencie oraz szereg elementów programowania scenariusza i materiałów dodatkowych.</w:t>
      </w:r>
    </w:p>
    <w:p w:rsidR="005326D3" w:rsidRPr="00E57267" w:rsidRDefault="00A07B99" w:rsidP="00076275">
      <w:pPr>
        <w:rPr>
          <w:lang w:val="pl-PL"/>
        </w:rPr>
      </w:pPr>
      <w:r w:rsidRPr="00A07B99">
        <w:rPr>
          <w:lang w:val="pl-PL"/>
        </w:rPr>
        <w:t>Dla inspiracji podajemy kilka propozycji adaptacji tego scenariusza: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/>
      </w:tblPr>
      <w:tblGrid>
        <w:gridCol w:w="2977"/>
        <w:gridCol w:w="6651"/>
      </w:tblGrid>
      <w:tr w:rsidR="009E1B95" w:rsidRPr="00E57267" w:rsidTr="009E1B95">
        <w:tc>
          <w:tcPr>
            <w:tcW w:w="2977" w:type="dxa"/>
            <w:tcBorders>
              <w:bottom w:val="single" w:sz="4" w:space="0" w:color="7F7F7F"/>
            </w:tcBorders>
            <w:shd w:val="clear" w:color="auto" w:fill="auto"/>
          </w:tcPr>
          <w:p w:rsidR="00B51843" w:rsidRPr="00E57267" w:rsidRDefault="00A07B99" w:rsidP="000058EB">
            <w:pPr>
              <w:pStyle w:val="Bezodstpw"/>
              <w:spacing w:before="120"/>
              <w:rPr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Nowe cele nauczania</w:t>
            </w:r>
          </w:p>
        </w:tc>
        <w:tc>
          <w:tcPr>
            <w:tcW w:w="6651" w:type="dxa"/>
            <w:tcBorders>
              <w:bottom w:val="single" w:sz="4" w:space="0" w:color="7F7F7F"/>
            </w:tcBorders>
            <w:shd w:val="clear" w:color="auto" w:fill="auto"/>
          </w:tcPr>
          <w:p w:rsidR="00B51843" w:rsidRPr="00E57267" w:rsidRDefault="00A07B99" w:rsidP="000058EB">
            <w:pPr>
              <w:pStyle w:val="Bezodstpw"/>
              <w:spacing w:before="12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Zmiany w scenariuszu</w:t>
            </w:r>
          </w:p>
        </w:tc>
      </w:tr>
      <w:tr w:rsidR="009E1B95" w:rsidRPr="00E57267" w:rsidTr="009E1B95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91289" w:rsidRPr="00E57267" w:rsidRDefault="00C91289" w:rsidP="00C91289">
            <w:pPr>
              <w:pStyle w:val="Bezodstpw"/>
              <w:spacing w:before="120"/>
              <w:rPr>
                <w:bCs/>
                <w:lang w:val="pl-PL"/>
              </w:rPr>
            </w:pPr>
            <w:r w:rsidRPr="00E57267">
              <w:rPr>
                <w:bCs/>
                <w:lang w:val="pl-PL"/>
              </w:rPr>
              <w:t>Włączenie celów nauczania w zakresie umiejętności komunikacyjnych i wiedzy klinicznej.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91289" w:rsidRPr="00E57267" w:rsidRDefault="00A07B99" w:rsidP="00C91289">
            <w:pPr>
              <w:rPr>
                <w:lang w:val="pl-PL"/>
              </w:rPr>
            </w:pPr>
            <w:r w:rsidRPr="00A07B99">
              <w:rPr>
                <w:lang w:val="pl-PL"/>
              </w:rPr>
              <w:t>Należy przygotować pacjentkę do wypisu i stworzyć zalecenia lekarskie w celu szkolenia w zakresie wypisu.</w:t>
            </w:r>
          </w:p>
          <w:p w:rsidR="00C91289" w:rsidRPr="00E57267" w:rsidRDefault="00A07B99" w:rsidP="00C91289">
            <w:pPr>
              <w:pStyle w:val="Bezodstpw"/>
              <w:spacing w:before="120"/>
              <w:rPr>
                <w:lang w:val="pl-PL"/>
              </w:rPr>
            </w:pPr>
            <w:r w:rsidRPr="00A07B99">
              <w:rPr>
                <w:lang w:val="pl-PL"/>
              </w:rPr>
              <w:t>Pacjentka powinna zadawać pytania o informacje, które przekazują jej uczestnicy szkolenia.</w:t>
            </w:r>
          </w:p>
        </w:tc>
      </w:tr>
      <w:tr w:rsidR="00C91289" w:rsidRPr="00E57267" w:rsidTr="009E1B95">
        <w:tc>
          <w:tcPr>
            <w:tcW w:w="2977" w:type="dxa"/>
            <w:shd w:val="clear" w:color="auto" w:fill="auto"/>
          </w:tcPr>
          <w:p w:rsidR="00C91289" w:rsidRPr="00E57267" w:rsidRDefault="00C91289" w:rsidP="00C91289">
            <w:pPr>
              <w:pStyle w:val="Bezodstpw"/>
              <w:spacing w:before="120"/>
              <w:rPr>
                <w:bCs/>
                <w:lang w:val="pl-PL"/>
              </w:rPr>
            </w:pPr>
            <w:r w:rsidRPr="00E57267">
              <w:rPr>
                <w:bCs/>
                <w:lang w:val="pl-PL"/>
              </w:rPr>
              <w:t>Włączenie celów nauczania w zakresie rozpoznawania zakażeń, leczenia bólu i stosowania odpowiednich środków bezpieczeństwa.</w:t>
            </w:r>
          </w:p>
        </w:tc>
        <w:tc>
          <w:tcPr>
            <w:tcW w:w="6651" w:type="dxa"/>
            <w:shd w:val="clear" w:color="auto" w:fill="auto"/>
          </w:tcPr>
          <w:p w:rsidR="00C91289" w:rsidRPr="00E57267" w:rsidRDefault="00A07B99" w:rsidP="00C91289">
            <w:pPr>
              <w:rPr>
                <w:lang w:val="pl-PL"/>
              </w:rPr>
            </w:pPr>
            <w:r w:rsidRPr="00A07B99">
              <w:rPr>
                <w:lang w:val="pl-PL"/>
              </w:rPr>
              <w:t>Pacjentka odczuwa ból, a kolostomia wykazuje obrażenia sugerujące jej zakażenie.</w:t>
            </w:r>
          </w:p>
          <w:p w:rsidR="00C91289" w:rsidRPr="00E57267" w:rsidRDefault="00A07B99" w:rsidP="00C91289">
            <w:pPr>
              <w:pStyle w:val="Bezodstpw"/>
              <w:spacing w:before="120"/>
              <w:rPr>
                <w:lang w:val="pl-PL"/>
              </w:rPr>
            </w:pPr>
            <w:r w:rsidRPr="00A07B99">
              <w:rPr>
                <w:lang w:val="pl-PL"/>
              </w:rPr>
              <w:t>Pacjentka powinna uskarżać się na ból i wrażenie, że ma gorączkę. Jeśli uczestnicy szkolenia nie zareagują odpowiednio na sytuację, pacjentka może poprosić o leczenie lub zażądać rozmowy z lekarzem.</w:t>
            </w:r>
          </w:p>
        </w:tc>
      </w:tr>
      <w:tr w:rsidR="009E1B95" w:rsidRPr="00E57267" w:rsidTr="009E1B95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91289" w:rsidRPr="00E57267" w:rsidRDefault="00C91289" w:rsidP="00C91289">
            <w:pPr>
              <w:pStyle w:val="Bezodstpw"/>
              <w:spacing w:before="120"/>
              <w:rPr>
                <w:bCs/>
                <w:lang w:val="pl-PL"/>
              </w:rPr>
            </w:pPr>
            <w:r w:rsidRPr="00E57267">
              <w:rPr>
                <w:bCs/>
                <w:lang w:val="pl-PL"/>
              </w:rPr>
              <w:t>Włączenie celów nauczania w zakresie rozpoznawania krwi w stolcu, wykorzystywania umiejętności rozumowania klinicznego i stosowania odpowiednich środków bezpieczeństwa.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91289" w:rsidRPr="00E57267" w:rsidRDefault="00A07B99" w:rsidP="00C91289">
            <w:pPr>
              <w:rPr>
                <w:lang w:val="pl-PL"/>
              </w:rPr>
            </w:pPr>
            <w:r w:rsidRPr="00A07B99">
              <w:rPr>
                <w:lang w:val="pl-PL"/>
              </w:rPr>
              <w:t>Stolec w worku kolostomijnym należy zabarwić na czerwono, by symulować krwawienie z okrężnicy.</w:t>
            </w:r>
          </w:p>
          <w:p w:rsidR="00C91289" w:rsidRPr="00E57267" w:rsidRDefault="00A07B99" w:rsidP="00C91289">
            <w:pPr>
              <w:pStyle w:val="Bezodstpw"/>
              <w:spacing w:before="120"/>
              <w:rPr>
                <w:lang w:val="pl-PL"/>
              </w:rPr>
            </w:pPr>
            <w:r w:rsidRPr="00A07B99">
              <w:rPr>
                <w:lang w:val="pl-PL"/>
              </w:rPr>
              <w:t>Pacjentka powinna być zaniepokojona tymi objawami. Jeśli uczestnicy szkolenia nie zareagują odpowiednio na sytuację, pacjentka może spytać o przyczyny lub zażądać rozmowy z lekarzem.</w:t>
            </w:r>
          </w:p>
        </w:tc>
      </w:tr>
    </w:tbl>
    <w:p w:rsidR="000529F2" w:rsidRPr="00E57267" w:rsidRDefault="000529F2" w:rsidP="008140AD">
      <w:pPr>
        <w:tabs>
          <w:tab w:val="left" w:pos="4305"/>
        </w:tabs>
        <w:rPr>
          <w:lang w:val="pl-PL"/>
        </w:rPr>
        <w:sectPr w:rsidR="000529F2" w:rsidRPr="00E57267" w:rsidSect="000529F2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F8667A" w:rsidRPr="00E57267" w:rsidRDefault="00A07B99" w:rsidP="0044599D">
      <w:pPr>
        <w:pStyle w:val="Nagwek1"/>
        <w:rPr>
          <w:lang w:val="pl-PL"/>
        </w:rPr>
      </w:pPr>
      <w:r w:rsidRPr="00A07B99">
        <w:rPr>
          <w:lang w:val="pl-PL"/>
        </w:rPr>
        <w:lastRenderedPageBreak/>
        <w:t>Karta pacjenta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8402"/>
      </w:tblGrid>
      <w:tr w:rsidR="00D308DA" w:rsidRPr="00E57267" w:rsidTr="009E1B95">
        <w:trPr>
          <w:trHeight w:val="286"/>
        </w:trPr>
        <w:tc>
          <w:tcPr>
            <w:tcW w:w="5000" w:type="pct"/>
            <w:gridSpan w:val="2"/>
            <w:shd w:val="clear" w:color="auto" w:fill="auto"/>
          </w:tcPr>
          <w:p w:rsidR="00D308DA" w:rsidRPr="00E57267" w:rsidRDefault="00A07B99" w:rsidP="00D308DA">
            <w:pPr>
              <w:pStyle w:val="Bezodstpw"/>
              <w:spacing w:before="120"/>
              <w:rPr>
                <w:lang w:val="pl-PL"/>
              </w:rPr>
            </w:pPr>
            <w:r>
              <w:rPr>
                <w:b/>
                <w:bCs/>
                <w:lang w:val="pl-PL"/>
              </w:rPr>
              <w:t xml:space="preserve">Imię i nazwisko pacjenta: </w:t>
            </w:r>
            <w:r w:rsidRPr="00A07B99">
              <w:rPr>
                <w:bCs/>
                <w:lang w:val="pl-PL"/>
              </w:rPr>
              <w:t>Jane Keys</w:t>
            </w:r>
            <w:r>
              <w:rPr>
                <w:b/>
                <w:bCs/>
                <w:lang w:val="pl-PL"/>
              </w:rPr>
              <w:t xml:space="preserve">   Płeć: </w:t>
            </w:r>
            <w:r w:rsidRPr="00A07B99">
              <w:rPr>
                <w:lang w:val="pl-PL"/>
              </w:rPr>
              <w:t xml:space="preserve">Kobieta    </w:t>
            </w:r>
            <w:r>
              <w:rPr>
                <w:b/>
                <w:bCs/>
                <w:lang w:val="pl-PL"/>
              </w:rPr>
              <w:t xml:space="preserve">Alergie: </w:t>
            </w:r>
            <w:r w:rsidRPr="00A07B99">
              <w:rPr>
                <w:lang w:val="pl-PL"/>
              </w:rPr>
              <w:t xml:space="preserve">Brak znanych alergii    </w:t>
            </w:r>
            <w:r>
              <w:rPr>
                <w:b/>
                <w:bCs/>
                <w:lang w:val="pl-PL"/>
              </w:rPr>
              <w:t xml:space="preserve">Data ur.: </w:t>
            </w:r>
            <w:r w:rsidRPr="00A07B99">
              <w:rPr>
                <w:bCs/>
                <w:lang w:val="pl-PL"/>
              </w:rPr>
              <w:t>17.5.XXXX</w:t>
            </w:r>
            <w:r w:rsidRPr="00A07B99">
              <w:rPr>
                <w:lang w:val="pl-PL"/>
              </w:rPr>
              <w:t xml:space="preserve">  </w:t>
            </w:r>
          </w:p>
        </w:tc>
      </w:tr>
      <w:tr w:rsidR="00D308DA" w:rsidRPr="00E57267" w:rsidTr="009E1B95">
        <w:trPr>
          <w:trHeight w:val="278"/>
        </w:trPr>
        <w:tc>
          <w:tcPr>
            <w:tcW w:w="5000" w:type="pct"/>
            <w:gridSpan w:val="2"/>
            <w:shd w:val="clear" w:color="auto" w:fill="auto"/>
          </w:tcPr>
          <w:p w:rsidR="00D308DA" w:rsidRPr="00E57267" w:rsidRDefault="00D308DA" w:rsidP="00D308DA">
            <w:pPr>
              <w:pStyle w:val="Bezodstpw"/>
              <w:rPr>
                <w:lang w:val="pl-PL"/>
              </w:rPr>
            </w:pPr>
            <w:r w:rsidRPr="00E57267">
              <w:rPr>
                <w:b/>
                <w:bCs/>
                <w:lang w:val="pl-PL"/>
              </w:rPr>
              <w:t xml:space="preserve">Wiek: </w:t>
            </w:r>
            <w:r w:rsidRPr="00E57267">
              <w:rPr>
                <w:bCs/>
                <w:lang w:val="pl-PL"/>
              </w:rPr>
              <w:t>33</w:t>
            </w:r>
            <w:r w:rsidRPr="00E57267">
              <w:rPr>
                <w:lang w:val="pl-PL"/>
              </w:rPr>
              <w:t xml:space="preserve"> lata       </w:t>
            </w:r>
            <w:r w:rsidRPr="00E57267">
              <w:rPr>
                <w:b/>
                <w:bCs/>
                <w:lang w:val="pl-PL"/>
              </w:rPr>
              <w:t xml:space="preserve">Wzrost: </w:t>
            </w:r>
            <w:r w:rsidR="00A07B99" w:rsidRPr="00A07B99">
              <w:rPr>
                <w:lang w:val="pl-PL"/>
              </w:rPr>
              <w:t xml:space="preserve">173 cm          </w:t>
            </w:r>
            <w:r w:rsidR="00A07B99">
              <w:rPr>
                <w:b/>
                <w:bCs/>
                <w:lang w:val="pl-PL"/>
              </w:rPr>
              <w:t xml:space="preserve">Waga: </w:t>
            </w:r>
            <w:r w:rsidR="00A07B99" w:rsidRPr="00A07B99">
              <w:rPr>
                <w:lang w:val="pl-PL"/>
              </w:rPr>
              <w:t xml:space="preserve">66 kg       </w:t>
            </w:r>
            <w:r w:rsidR="00A07B99">
              <w:rPr>
                <w:b/>
                <w:bCs/>
                <w:lang w:val="pl-PL"/>
              </w:rPr>
              <w:t xml:space="preserve">Numer kartoteki (MRN): </w:t>
            </w:r>
            <w:r w:rsidR="00A07B99" w:rsidRPr="00A07B99">
              <w:rPr>
                <w:lang w:val="pl-PL"/>
              </w:rPr>
              <w:t xml:space="preserve">57343330  </w:t>
            </w:r>
          </w:p>
        </w:tc>
      </w:tr>
      <w:tr w:rsidR="00D308DA" w:rsidRPr="00E57267" w:rsidTr="009E1B95">
        <w:tc>
          <w:tcPr>
            <w:tcW w:w="5000" w:type="pct"/>
            <w:gridSpan w:val="2"/>
            <w:shd w:val="clear" w:color="auto" w:fill="auto"/>
          </w:tcPr>
          <w:p w:rsidR="00D308DA" w:rsidRPr="00E57267" w:rsidRDefault="00D308DA" w:rsidP="00D308DA">
            <w:pPr>
              <w:pStyle w:val="Bezodstpw"/>
              <w:rPr>
                <w:lang w:val="pl-PL"/>
              </w:rPr>
            </w:pPr>
            <w:r w:rsidRPr="00E57267">
              <w:rPr>
                <w:b/>
                <w:bCs/>
                <w:lang w:val="pl-PL"/>
              </w:rPr>
              <w:t xml:space="preserve">Diagnoza: </w:t>
            </w:r>
            <w:r w:rsidRPr="00E57267">
              <w:rPr>
                <w:bCs/>
                <w:lang w:val="pl-PL"/>
              </w:rPr>
              <w:t>wrzodziejące zapalenie jelita grubego</w:t>
            </w:r>
            <w:r w:rsidRPr="00E57267">
              <w:rPr>
                <w:lang w:val="pl-PL"/>
              </w:rPr>
              <w:t xml:space="preserve">       </w:t>
            </w:r>
            <w:r w:rsidRPr="00E57267">
              <w:rPr>
                <w:b/>
                <w:bCs/>
                <w:lang w:val="pl-PL"/>
              </w:rPr>
              <w:t xml:space="preserve">Data przyjęcia: </w:t>
            </w:r>
            <w:r w:rsidR="00A07B99" w:rsidRPr="00A07B99">
              <w:rPr>
                <w:bCs/>
                <w:lang w:val="pl-PL"/>
              </w:rPr>
              <w:t>3 dni temu</w:t>
            </w:r>
          </w:p>
        </w:tc>
      </w:tr>
      <w:tr w:rsidR="00D308DA" w:rsidRPr="00E57267" w:rsidTr="009E1B95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:rsidR="00D308DA" w:rsidRPr="00E57267" w:rsidRDefault="00D308DA" w:rsidP="00D308DA">
            <w:pPr>
              <w:pStyle w:val="Bezodstpw"/>
              <w:rPr>
                <w:lang w:val="pl-PL"/>
              </w:rPr>
            </w:pPr>
            <w:r w:rsidRPr="00E57267">
              <w:rPr>
                <w:b/>
                <w:bCs/>
                <w:lang w:val="pl-PL"/>
              </w:rPr>
              <w:t xml:space="preserve">Placówka: </w:t>
            </w:r>
            <w:r w:rsidRPr="00E57267">
              <w:rPr>
                <w:bCs/>
                <w:lang w:val="pl-PL"/>
              </w:rPr>
              <w:t>oddział chirurgii</w:t>
            </w:r>
            <w:r w:rsidRPr="00E57267">
              <w:rPr>
                <w:b/>
                <w:bCs/>
                <w:lang w:val="pl-PL"/>
              </w:rPr>
              <w:t xml:space="preserve">         Testament : </w:t>
            </w:r>
            <w:r w:rsidRPr="00E57267">
              <w:rPr>
                <w:bCs/>
                <w:lang w:val="pl-PL"/>
              </w:rPr>
              <w:t xml:space="preserve">Nie            </w:t>
            </w:r>
            <w:r w:rsidR="00A07B99">
              <w:rPr>
                <w:b/>
                <w:bCs/>
                <w:lang w:val="pl-PL"/>
              </w:rPr>
              <w:t xml:space="preserve"> Izolacja: </w:t>
            </w:r>
            <w:r w:rsidR="00A07B99" w:rsidRPr="00A07B99">
              <w:rPr>
                <w:bCs/>
                <w:lang w:val="pl-PL"/>
              </w:rPr>
              <w:t>brak wskazań</w:t>
            </w:r>
          </w:p>
        </w:tc>
      </w:tr>
      <w:tr w:rsidR="00D308DA" w:rsidRPr="00E57267" w:rsidTr="009E1B95">
        <w:tc>
          <w:tcPr>
            <w:tcW w:w="5000" w:type="pct"/>
            <w:gridSpan w:val="2"/>
            <w:shd w:val="clear" w:color="auto" w:fill="4472C4"/>
          </w:tcPr>
          <w:p w:rsidR="00D308DA" w:rsidRPr="00E57267" w:rsidRDefault="00D308DA" w:rsidP="009E1B95">
            <w:pPr>
              <w:pStyle w:val="Bezodstpw"/>
              <w:spacing w:line="276" w:lineRule="auto"/>
              <w:rPr>
                <w:sz w:val="4"/>
                <w:szCs w:val="4"/>
                <w:lang w:val="pl-PL"/>
              </w:rPr>
            </w:pPr>
          </w:p>
        </w:tc>
      </w:tr>
      <w:tr w:rsidR="00D308DA" w:rsidRPr="00E57267" w:rsidTr="009E1B95">
        <w:tc>
          <w:tcPr>
            <w:tcW w:w="5000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561"/>
            </w:tblGrid>
            <w:tr w:rsidR="00D308DA" w:rsidRPr="00E57267" w:rsidTr="0044599D">
              <w:trPr>
                <w:trHeight w:val="107"/>
              </w:trPr>
              <w:tc>
                <w:tcPr>
                  <w:tcW w:w="9561" w:type="dxa"/>
                </w:tcPr>
                <w:p w:rsidR="00D308DA" w:rsidRPr="00E57267" w:rsidRDefault="00D308DA" w:rsidP="00D308DA">
                  <w:pPr>
                    <w:pStyle w:val="Bezodstpw"/>
                    <w:rPr>
                      <w:b/>
                      <w:lang w:val="pl-PL"/>
                    </w:rPr>
                  </w:pPr>
                  <w:r w:rsidRPr="00E57267">
                    <w:rPr>
                      <w:b/>
                      <w:lang w:val="pl-PL"/>
                    </w:rPr>
                    <w:t>Historia choroby</w:t>
                  </w:r>
                </w:p>
                <w:p w:rsidR="00D308DA" w:rsidRPr="00E57267" w:rsidRDefault="00A07B99" w:rsidP="00D308DA">
                  <w:pPr>
                    <w:pStyle w:val="Bezodstpw"/>
                    <w:spacing w:before="120"/>
                    <w:rPr>
                      <w:lang w:val="pl-PL"/>
                    </w:rPr>
                  </w:pPr>
                  <w:r w:rsidRPr="00A07B99">
                    <w:rPr>
                      <w:bCs/>
                      <w:lang w:val="pl-PL"/>
                    </w:rPr>
                    <w:t xml:space="preserve">Wrzodziejące zapalenie jelita grubego od 11 lat, o rosnącym nasileniu. </w:t>
                  </w:r>
                  <w:r w:rsidRPr="00A07B99">
                    <w:rPr>
                      <w:lang w:val="pl-PL"/>
                    </w:rPr>
                    <w:t>Dwa dni po operacji usunięcia okrężnicy i odbytu. W prawym boku pacjentki utworzono kolostomię.</w:t>
                  </w:r>
                </w:p>
              </w:tc>
            </w:tr>
          </w:tbl>
          <w:p w:rsidR="00D308DA" w:rsidRPr="00E57267" w:rsidRDefault="00D308DA" w:rsidP="009E1B95">
            <w:pPr>
              <w:pStyle w:val="Bezodstpw"/>
              <w:spacing w:line="276" w:lineRule="auto"/>
              <w:rPr>
                <w:sz w:val="12"/>
                <w:szCs w:val="12"/>
                <w:lang w:val="pl-PL"/>
              </w:rPr>
            </w:pPr>
          </w:p>
        </w:tc>
      </w:tr>
      <w:tr w:rsidR="00D308DA" w:rsidRPr="00E57267" w:rsidTr="009E1B95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:rsidR="00D308DA" w:rsidRPr="00E57267" w:rsidRDefault="00D308DA" w:rsidP="009E1B95">
            <w:pPr>
              <w:pStyle w:val="Bezodstpw"/>
              <w:spacing w:line="276" w:lineRule="auto"/>
              <w:rPr>
                <w:b/>
                <w:bCs/>
                <w:sz w:val="4"/>
                <w:szCs w:val="4"/>
                <w:lang w:val="pl-PL"/>
              </w:rPr>
            </w:pPr>
          </w:p>
        </w:tc>
      </w:tr>
      <w:tr w:rsidR="00D308DA" w:rsidRPr="00E57267" w:rsidTr="009E1B95">
        <w:trPr>
          <w:trHeight w:val="64"/>
        </w:trPr>
        <w:tc>
          <w:tcPr>
            <w:tcW w:w="5000" w:type="pct"/>
            <w:gridSpan w:val="2"/>
            <w:shd w:val="clear" w:color="auto" w:fill="auto"/>
          </w:tcPr>
          <w:p w:rsidR="00D308DA" w:rsidRPr="00E57267" w:rsidRDefault="00D308DA" w:rsidP="009E1B95">
            <w:pPr>
              <w:pStyle w:val="Bezodstpw"/>
              <w:spacing w:line="276" w:lineRule="auto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Uwagi</w:t>
            </w:r>
          </w:p>
        </w:tc>
      </w:tr>
      <w:tr w:rsidR="00D308DA" w:rsidRPr="00E57267" w:rsidTr="009E1B95">
        <w:trPr>
          <w:trHeight w:val="228"/>
        </w:trPr>
        <w:tc>
          <w:tcPr>
            <w:tcW w:w="734" w:type="pct"/>
            <w:shd w:val="clear" w:color="auto" w:fill="auto"/>
          </w:tcPr>
          <w:p w:rsidR="00D308DA" w:rsidRPr="00E57267" w:rsidRDefault="00D308DA" w:rsidP="009E1B95">
            <w:pPr>
              <w:pStyle w:val="Bezodstpw"/>
              <w:spacing w:line="276" w:lineRule="auto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Data/godzina</w:t>
            </w:r>
          </w:p>
        </w:tc>
        <w:tc>
          <w:tcPr>
            <w:tcW w:w="4266" w:type="pct"/>
            <w:shd w:val="clear" w:color="auto" w:fill="auto"/>
          </w:tcPr>
          <w:p w:rsidR="00D308DA" w:rsidRPr="00E57267" w:rsidRDefault="00D308DA" w:rsidP="009E1B95">
            <w:pPr>
              <w:pStyle w:val="Bezodstpw"/>
              <w:spacing w:before="120" w:line="276" w:lineRule="auto"/>
              <w:rPr>
                <w:b/>
                <w:lang w:val="pl-PL"/>
              </w:rPr>
            </w:pPr>
          </w:p>
        </w:tc>
      </w:tr>
      <w:tr w:rsidR="000A173A" w:rsidRPr="00E57267" w:rsidTr="009E1B95">
        <w:tc>
          <w:tcPr>
            <w:tcW w:w="734" w:type="pct"/>
            <w:shd w:val="clear" w:color="auto" w:fill="auto"/>
          </w:tcPr>
          <w:p w:rsidR="000A173A" w:rsidRPr="00E57267" w:rsidRDefault="000A173A" w:rsidP="009E1B95">
            <w:pPr>
              <w:pStyle w:val="Bezodstpw"/>
              <w:spacing w:line="276" w:lineRule="auto"/>
              <w:rPr>
                <w:lang w:val="pl-PL"/>
              </w:rPr>
            </w:pPr>
            <w:r w:rsidRPr="00E57267">
              <w:rPr>
                <w:lang w:val="pl-PL"/>
              </w:rPr>
              <w:t>Dzisiaj, 7:00</w:t>
            </w:r>
          </w:p>
        </w:tc>
        <w:tc>
          <w:tcPr>
            <w:tcW w:w="4266" w:type="pct"/>
            <w:shd w:val="clear" w:color="auto" w:fill="auto"/>
          </w:tcPr>
          <w:p w:rsidR="000A173A" w:rsidRPr="00E57267" w:rsidRDefault="00A07B99" w:rsidP="009E1B95">
            <w:pPr>
              <w:pStyle w:val="Bezodstpw"/>
              <w:spacing w:before="120" w:line="276" w:lineRule="auto"/>
              <w:rPr>
                <w:b/>
                <w:lang w:val="pl-PL"/>
              </w:rPr>
            </w:pPr>
            <w:r w:rsidRPr="00A07B99">
              <w:rPr>
                <w:lang w:val="pl-PL"/>
              </w:rPr>
              <w:t>Pacjentka ocenia ból na 3 (w skali od 0 do 10). Podano 500 mg paracetamolu. Zmierzono parametry życiowe. Opróżniono worek kolostomijny. /Pielęgn. dypl. (RN)</w:t>
            </w:r>
          </w:p>
        </w:tc>
      </w:tr>
      <w:tr w:rsidR="00D308DA" w:rsidRPr="00E57267" w:rsidTr="009E1B95">
        <w:tc>
          <w:tcPr>
            <w:tcW w:w="734" w:type="pct"/>
            <w:shd w:val="clear" w:color="auto" w:fill="auto"/>
          </w:tcPr>
          <w:p w:rsidR="00D308DA" w:rsidRPr="00E57267" w:rsidRDefault="00D308DA" w:rsidP="009E1B95">
            <w:pPr>
              <w:pStyle w:val="Bezodstpw"/>
              <w:spacing w:line="276" w:lineRule="auto"/>
              <w:rPr>
                <w:lang w:val="pl-PL"/>
              </w:rPr>
            </w:pPr>
          </w:p>
        </w:tc>
        <w:tc>
          <w:tcPr>
            <w:tcW w:w="4266" w:type="pct"/>
            <w:shd w:val="clear" w:color="auto" w:fill="auto"/>
          </w:tcPr>
          <w:p w:rsidR="00D308DA" w:rsidRPr="00E57267" w:rsidRDefault="00D308DA" w:rsidP="00D308DA">
            <w:pPr>
              <w:pStyle w:val="Bezodstpw"/>
              <w:spacing w:before="120"/>
              <w:rPr>
                <w:lang w:val="pl-PL"/>
              </w:rPr>
            </w:pPr>
          </w:p>
        </w:tc>
      </w:tr>
      <w:tr w:rsidR="00D308DA" w:rsidRPr="00E57267" w:rsidTr="009E1B95">
        <w:tc>
          <w:tcPr>
            <w:tcW w:w="734" w:type="pct"/>
            <w:shd w:val="clear" w:color="auto" w:fill="auto"/>
          </w:tcPr>
          <w:p w:rsidR="00D308DA" w:rsidRPr="00E57267" w:rsidRDefault="00D308DA" w:rsidP="009E1B95">
            <w:pPr>
              <w:pStyle w:val="Bezodstpw"/>
              <w:spacing w:line="276" w:lineRule="auto"/>
              <w:rPr>
                <w:lang w:val="pl-PL"/>
              </w:rPr>
            </w:pPr>
          </w:p>
        </w:tc>
        <w:tc>
          <w:tcPr>
            <w:tcW w:w="4266" w:type="pct"/>
            <w:shd w:val="clear" w:color="auto" w:fill="auto"/>
          </w:tcPr>
          <w:p w:rsidR="00D308DA" w:rsidRPr="00E57267" w:rsidRDefault="00D308DA" w:rsidP="00D308DA">
            <w:pPr>
              <w:pStyle w:val="Bezodstpw"/>
              <w:spacing w:before="120"/>
              <w:rPr>
                <w:lang w:val="pl-PL"/>
              </w:rPr>
            </w:pPr>
          </w:p>
        </w:tc>
      </w:tr>
      <w:tr w:rsidR="00D308DA" w:rsidRPr="00E57267" w:rsidTr="009E1B95">
        <w:tc>
          <w:tcPr>
            <w:tcW w:w="734" w:type="pct"/>
            <w:shd w:val="clear" w:color="auto" w:fill="auto"/>
          </w:tcPr>
          <w:p w:rsidR="00D308DA" w:rsidRPr="00E57267" w:rsidRDefault="00D308DA" w:rsidP="009E1B95">
            <w:pPr>
              <w:pStyle w:val="Bezodstpw"/>
              <w:spacing w:line="276" w:lineRule="auto"/>
              <w:rPr>
                <w:lang w:val="pl-PL"/>
              </w:rPr>
            </w:pPr>
          </w:p>
        </w:tc>
        <w:tc>
          <w:tcPr>
            <w:tcW w:w="4266" w:type="pct"/>
            <w:shd w:val="clear" w:color="auto" w:fill="auto"/>
          </w:tcPr>
          <w:p w:rsidR="00D308DA" w:rsidRPr="00E57267" w:rsidRDefault="00D308DA" w:rsidP="00D308DA">
            <w:pPr>
              <w:pStyle w:val="Bezodstpw"/>
              <w:spacing w:before="120"/>
              <w:rPr>
                <w:lang w:val="pl-PL"/>
              </w:rPr>
            </w:pPr>
          </w:p>
        </w:tc>
      </w:tr>
      <w:tr w:rsidR="00D308DA" w:rsidRPr="00E57267" w:rsidTr="009E1B95">
        <w:tc>
          <w:tcPr>
            <w:tcW w:w="734" w:type="pct"/>
            <w:shd w:val="clear" w:color="auto" w:fill="auto"/>
          </w:tcPr>
          <w:p w:rsidR="00D308DA" w:rsidRPr="00E57267" w:rsidRDefault="00D308DA" w:rsidP="009E1B95">
            <w:pPr>
              <w:pStyle w:val="Bezodstpw"/>
              <w:spacing w:line="276" w:lineRule="auto"/>
              <w:rPr>
                <w:lang w:val="pl-PL"/>
              </w:rPr>
            </w:pPr>
          </w:p>
          <w:p w:rsidR="00D308DA" w:rsidRPr="00E57267" w:rsidRDefault="00D308DA" w:rsidP="009E1B95">
            <w:pPr>
              <w:pStyle w:val="Bezodstpw"/>
              <w:spacing w:before="120" w:line="276" w:lineRule="auto"/>
              <w:rPr>
                <w:lang w:val="pl-PL"/>
              </w:rPr>
            </w:pPr>
          </w:p>
          <w:p w:rsidR="00D308DA" w:rsidRPr="00E57267" w:rsidRDefault="00D308DA" w:rsidP="009E1B95">
            <w:pPr>
              <w:pStyle w:val="Bezodstpw"/>
              <w:spacing w:before="120" w:line="276" w:lineRule="auto"/>
              <w:rPr>
                <w:lang w:val="pl-PL"/>
              </w:rPr>
            </w:pPr>
          </w:p>
        </w:tc>
        <w:tc>
          <w:tcPr>
            <w:tcW w:w="4266" w:type="pct"/>
            <w:shd w:val="clear" w:color="auto" w:fill="auto"/>
          </w:tcPr>
          <w:p w:rsidR="00D308DA" w:rsidRPr="00E57267" w:rsidRDefault="00D308DA" w:rsidP="009E1B95">
            <w:pPr>
              <w:pStyle w:val="Bezodstpw"/>
              <w:spacing w:before="120" w:line="276" w:lineRule="auto"/>
              <w:rPr>
                <w:lang w:val="pl-PL"/>
              </w:rPr>
            </w:pPr>
          </w:p>
          <w:p w:rsidR="00D308DA" w:rsidRPr="00E57267" w:rsidRDefault="00D308DA" w:rsidP="009E1B95">
            <w:pPr>
              <w:pStyle w:val="Bezodstpw"/>
              <w:spacing w:before="120" w:line="276" w:lineRule="auto"/>
              <w:rPr>
                <w:lang w:val="pl-PL"/>
              </w:rPr>
            </w:pPr>
          </w:p>
          <w:p w:rsidR="00D308DA" w:rsidRPr="00E57267" w:rsidRDefault="00D308DA" w:rsidP="009E1B95">
            <w:pPr>
              <w:pStyle w:val="Bezodstpw"/>
              <w:spacing w:before="120" w:line="276" w:lineRule="auto"/>
              <w:rPr>
                <w:lang w:val="pl-PL"/>
              </w:rPr>
            </w:pPr>
          </w:p>
          <w:p w:rsidR="00D308DA" w:rsidRPr="00E57267" w:rsidRDefault="00D308DA" w:rsidP="009E1B95">
            <w:pPr>
              <w:pStyle w:val="Bezodstpw"/>
              <w:spacing w:before="120" w:line="276" w:lineRule="auto"/>
              <w:rPr>
                <w:lang w:val="pl-PL"/>
              </w:rPr>
            </w:pPr>
          </w:p>
        </w:tc>
      </w:tr>
      <w:tr w:rsidR="00D308DA" w:rsidRPr="00E57267" w:rsidTr="009E1B95">
        <w:tc>
          <w:tcPr>
            <w:tcW w:w="5000" w:type="pct"/>
            <w:gridSpan w:val="2"/>
            <w:shd w:val="clear" w:color="auto" w:fill="4472C4"/>
          </w:tcPr>
          <w:p w:rsidR="00D308DA" w:rsidRPr="00E57267" w:rsidRDefault="00D308DA" w:rsidP="009E1B95">
            <w:pPr>
              <w:pStyle w:val="Bezodstpw"/>
              <w:spacing w:line="276" w:lineRule="auto"/>
              <w:rPr>
                <w:b/>
                <w:sz w:val="4"/>
                <w:szCs w:val="4"/>
                <w:lang w:val="pl-PL"/>
              </w:rPr>
            </w:pPr>
          </w:p>
        </w:tc>
      </w:tr>
      <w:tr w:rsidR="00D308DA" w:rsidRPr="00E57267" w:rsidTr="009E1B95">
        <w:tc>
          <w:tcPr>
            <w:tcW w:w="5000" w:type="pct"/>
            <w:gridSpan w:val="2"/>
            <w:shd w:val="clear" w:color="auto" w:fill="auto"/>
          </w:tcPr>
          <w:p w:rsidR="00D308DA" w:rsidRPr="00E57267" w:rsidRDefault="00D308DA" w:rsidP="009E1B95">
            <w:pPr>
              <w:pStyle w:val="Bezodstpw"/>
              <w:spacing w:line="276" w:lineRule="auto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Zalecenia lekarza</w:t>
            </w:r>
          </w:p>
        </w:tc>
      </w:tr>
      <w:tr w:rsidR="000A173A" w:rsidRPr="00E57267" w:rsidTr="009E1B95">
        <w:tc>
          <w:tcPr>
            <w:tcW w:w="5000" w:type="pct"/>
            <w:gridSpan w:val="2"/>
            <w:shd w:val="clear" w:color="auto" w:fill="auto"/>
          </w:tcPr>
          <w:p w:rsidR="000A173A" w:rsidRPr="00E57267" w:rsidRDefault="000A173A" w:rsidP="009E1B95">
            <w:pPr>
              <w:pStyle w:val="Bezodstpw"/>
              <w:spacing w:line="276" w:lineRule="auto"/>
              <w:rPr>
                <w:lang w:val="pl-PL"/>
              </w:rPr>
            </w:pPr>
            <w:r w:rsidRPr="00E57267">
              <w:rPr>
                <w:lang w:val="pl-PL"/>
              </w:rPr>
              <w:t xml:space="preserve">Aktywność: </w:t>
            </w:r>
            <w:bookmarkStart w:id="9" w:name="_Hlk513628476"/>
            <w:r w:rsidRPr="00E57267">
              <w:rPr>
                <w:lang w:val="pl-PL"/>
              </w:rPr>
              <w:t>Opuszczanie łóżka w miarę sił</w:t>
            </w:r>
            <w:bookmarkEnd w:id="9"/>
          </w:p>
        </w:tc>
      </w:tr>
      <w:tr w:rsidR="000A173A" w:rsidRPr="00E57267" w:rsidTr="009E1B95">
        <w:tc>
          <w:tcPr>
            <w:tcW w:w="5000" w:type="pct"/>
            <w:gridSpan w:val="2"/>
            <w:shd w:val="clear" w:color="auto" w:fill="auto"/>
          </w:tcPr>
          <w:p w:rsidR="000A173A" w:rsidRPr="00E57267" w:rsidRDefault="000A173A" w:rsidP="009E1B95">
            <w:pPr>
              <w:pStyle w:val="Bezodstpw"/>
              <w:spacing w:line="276" w:lineRule="auto"/>
              <w:rPr>
                <w:lang w:val="pl-PL"/>
              </w:rPr>
            </w:pPr>
            <w:r w:rsidRPr="00E57267">
              <w:rPr>
                <w:lang w:val="pl-PL"/>
              </w:rPr>
              <w:t>Dieta: klarowne płyny; stopniowe przechodzenie na normalną dietę w miarę jej tolerowania</w:t>
            </w:r>
          </w:p>
        </w:tc>
      </w:tr>
      <w:tr w:rsidR="000A173A" w:rsidRPr="00E57267" w:rsidTr="009E1B95">
        <w:tc>
          <w:tcPr>
            <w:tcW w:w="5000" w:type="pct"/>
            <w:gridSpan w:val="2"/>
            <w:shd w:val="clear" w:color="auto" w:fill="auto"/>
          </w:tcPr>
          <w:p w:rsidR="000A173A" w:rsidRPr="00E57267" w:rsidRDefault="000A173A" w:rsidP="009E1B95">
            <w:pPr>
              <w:pStyle w:val="Bezodstpw"/>
              <w:spacing w:line="276" w:lineRule="auto"/>
              <w:rPr>
                <w:lang w:val="pl-PL"/>
              </w:rPr>
            </w:pPr>
            <w:r w:rsidRPr="00E57267">
              <w:rPr>
                <w:lang w:val="pl-PL"/>
              </w:rPr>
              <w:t>Pomiar parametrów życiowych co 4 godziny</w:t>
            </w:r>
          </w:p>
        </w:tc>
      </w:tr>
      <w:tr w:rsidR="000A173A" w:rsidRPr="00E57267" w:rsidTr="009E1B95">
        <w:tc>
          <w:tcPr>
            <w:tcW w:w="5000" w:type="pct"/>
            <w:gridSpan w:val="2"/>
            <w:shd w:val="clear" w:color="auto" w:fill="auto"/>
          </w:tcPr>
          <w:p w:rsidR="000A173A" w:rsidRPr="00E57267" w:rsidRDefault="000A173A" w:rsidP="009E1B95">
            <w:pPr>
              <w:pStyle w:val="Bezodstpw"/>
              <w:spacing w:line="276" w:lineRule="auto"/>
              <w:rPr>
                <w:lang w:val="pl-PL"/>
              </w:rPr>
            </w:pPr>
            <w:r w:rsidRPr="00E57267">
              <w:rPr>
                <w:lang w:val="pl-PL"/>
              </w:rPr>
              <w:t>Zapisywanie spożycia i wydalania</w:t>
            </w:r>
          </w:p>
        </w:tc>
      </w:tr>
      <w:tr w:rsidR="000A173A" w:rsidRPr="00E57267" w:rsidTr="009E1B95">
        <w:tc>
          <w:tcPr>
            <w:tcW w:w="5000" w:type="pct"/>
            <w:gridSpan w:val="2"/>
            <w:shd w:val="clear" w:color="auto" w:fill="auto"/>
          </w:tcPr>
          <w:p w:rsidR="000A173A" w:rsidRPr="00E57267" w:rsidRDefault="000A173A" w:rsidP="009E1B95">
            <w:pPr>
              <w:pStyle w:val="Bezodstpw"/>
              <w:spacing w:line="276" w:lineRule="auto"/>
              <w:rPr>
                <w:lang w:val="pl-PL"/>
              </w:rPr>
            </w:pPr>
            <w:r w:rsidRPr="00E57267">
              <w:rPr>
                <w:lang w:val="pl-PL"/>
              </w:rPr>
              <w:t>Paracetamol – 500 mg doustnie co 6 godz. w razie konieczności leczenia bólu</w:t>
            </w:r>
          </w:p>
        </w:tc>
      </w:tr>
      <w:tr w:rsidR="000A173A" w:rsidRPr="00E57267" w:rsidTr="009E1B95">
        <w:tc>
          <w:tcPr>
            <w:tcW w:w="5000" w:type="pct"/>
            <w:gridSpan w:val="2"/>
            <w:shd w:val="clear" w:color="auto" w:fill="auto"/>
          </w:tcPr>
          <w:p w:rsidR="000A173A" w:rsidRPr="00E57267" w:rsidRDefault="000A173A" w:rsidP="009E1B95">
            <w:pPr>
              <w:pStyle w:val="Bezodstpw"/>
              <w:spacing w:line="276" w:lineRule="auto"/>
              <w:rPr>
                <w:lang w:val="pl-PL"/>
              </w:rPr>
            </w:pPr>
            <w:r w:rsidRPr="00E57267">
              <w:rPr>
                <w:lang w:val="pl-PL"/>
              </w:rPr>
              <w:t>Pielęgnacja kolostomii zgodnie z lokalnym protokołem</w:t>
            </w:r>
          </w:p>
        </w:tc>
      </w:tr>
      <w:tr w:rsidR="000A173A" w:rsidRPr="00E57267" w:rsidTr="009E1B95">
        <w:tc>
          <w:tcPr>
            <w:tcW w:w="5000" w:type="pct"/>
            <w:gridSpan w:val="2"/>
            <w:shd w:val="clear" w:color="auto" w:fill="auto"/>
          </w:tcPr>
          <w:p w:rsidR="000A173A" w:rsidRPr="00E57267" w:rsidRDefault="000A173A" w:rsidP="009E1B95">
            <w:pPr>
              <w:pStyle w:val="Bezodstpw"/>
              <w:spacing w:line="276" w:lineRule="auto"/>
              <w:rPr>
                <w:lang w:val="pl-PL"/>
              </w:rPr>
            </w:pPr>
          </w:p>
        </w:tc>
      </w:tr>
      <w:tr w:rsidR="000A173A" w:rsidRPr="00E57267" w:rsidTr="009E1B95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:rsidR="000A173A" w:rsidRPr="00E57267" w:rsidRDefault="000A173A" w:rsidP="009E1B95">
            <w:pPr>
              <w:pStyle w:val="Bezodstpw"/>
              <w:spacing w:line="276" w:lineRule="auto"/>
              <w:rPr>
                <w:sz w:val="4"/>
                <w:szCs w:val="4"/>
                <w:lang w:val="pl-PL"/>
              </w:rPr>
            </w:pPr>
          </w:p>
        </w:tc>
      </w:tr>
      <w:tr w:rsidR="000A173A" w:rsidRPr="00E57267" w:rsidTr="009E1B95">
        <w:tc>
          <w:tcPr>
            <w:tcW w:w="5000" w:type="pct"/>
            <w:gridSpan w:val="2"/>
            <w:shd w:val="clear" w:color="auto" w:fill="auto"/>
          </w:tcPr>
          <w:p w:rsidR="000A173A" w:rsidRPr="00E57267" w:rsidRDefault="000A173A" w:rsidP="009E1B95">
            <w:pPr>
              <w:pStyle w:val="Bezodstpw"/>
              <w:spacing w:line="276" w:lineRule="auto"/>
              <w:rPr>
                <w:lang w:val="pl-PL"/>
              </w:rPr>
            </w:pPr>
            <w:r w:rsidRPr="00E57267">
              <w:rPr>
                <w:b/>
                <w:lang w:val="pl-PL"/>
              </w:rPr>
              <w:t>Rejestr podanych leków (MAR)</w:t>
            </w:r>
          </w:p>
        </w:tc>
      </w:tr>
      <w:tr w:rsidR="000A173A" w:rsidRPr="00E57267" w:rsidTr="009E1B95">
        <w:tc>
          <w:tcPr>
            <w:tcW w:w="734" w:type="pct"/>
            <w:shd w:val="clear" w:color="auto" w:fill="auto"/>
          </w:tcPr>
          <w:p w:rsidR="000A173A" w:rsidRPr="00E57267" w:rsidRDefault="000A173A" w:rsidP="009E1B95">
            <w:pPr>
              <w:pStyle w:val="Bezodstpw"/>
              <w:spacing w:line="276" w:lineRule="auto"/>
              <w:rPr>
                <w:lang w:val="pl-PL"/>
              </w:rPr>
            </w:pPr>
            <w:r w:rsidRPr="00E57267">
              <w:rPr>
                <w:b/>
                <w:lang w:val="pl-PL"/>
              </w:rPr>
              <w:t>Data/godzina</w:t>
            </w:r>
          </w:p>
        </w:tc>
        <w:tc>
          <w:tcPr>
            <w:tcW w:w="4266" w:type="pct"/>
            <w:shd w:val="clear" w:color="auto" w:fill="auto"/>
          </w:tcPr>
          <w:p w:rsidR="000A173A" w:rsidRPr="00E57267" w:rsidRDefault="000A173A" w:rsidP="009E1B95">
            <w:pPr>
              <w:pStyle w:val="Bezodstpw"/>
              <w:spacing w:before="120" w:line="276" w:lineRule="auto"/>
              <w:rPr>
                <w:lang w:val="pl-PL"/>
              </w:rPr>
            </w:pPr>
          </w:p>
        </w:tc>
      </w:tr>
      <w:tr w:rsidR="000A173A" w:rsidRPr="00E57267" w:rsidTr="009E1B95">
        <w:tc>
          <w:tcPr>
            <w:tcW w:w="734" w:type="pct"/>
            <w:shd w:val="clear" w:color="auto" w:fill="auto"/>
          </w:tcPr>
          <w:p w:rsidR="000A173A" w:rsidRPr="00E57267" w:rsidRDefault="000A173A" w:rsidP="009E1B95">
            <w:pPr>
              <w:pStyle w:val="Bezodstpw"/>
              <w:spacing w:line="276" w:lineRule="auto"/>
              <w:rPr>
                <w:lang w:val="pl-PL"/>
              </w:rPr>
            </w:pPr>
            <w:r w:rsidRPr="00E57267">
              <w:rPr>
                <w:lang w:val="pl-PL"/>
              </w:rPr>
              <w:t>Dzisiaj, 7:00</w:t>
            </w:r>
          </w:p>
        </w:tc>
        <w:tc>
          <w:tcPr>
            <w:tcW w:w="4266" w:type="pct"/>
            <w:shd w:val="clear" w:color="auto" w:fill="auto"/>
          </w:tcPr>
          <w:p w:rsidR="000A173A" w:rsidRPr="00E57267" w:rsidRDefault="00A07B99" w:rsidP="009E1B95">
            <w:pPr>
              <w:pStyle w:val="Bezodstpw"/>
              <w:spacing w:before="120" w:line="276" w:lineRule="auto"/>
              <w:rPr>
                <w:lang w:val="pl-PL"/>
              </w:rPr>
            </w:pPr>
            <w:r w:rsidRPr="00A07B99">
              <w:rPr>
                <w:lang w:val="pl-PL"/>
              </w:rPr>
              <w:t>Paracetamol – 500 mg doustnie</w:t>
            </w:r>
          </w:p>
        </w:tc>
      </w:tr>
      <w:tr w:rsidR="000A173A" w:rsidRPr="00E57267" w:rsidTr="009E1B95">
        <w:tc>
          <w:tcPr>
            <w:tcW w:w="734" w:type="pct"/>
            <w:shd w:val="clear" w:color="auto" w:fill="auto"/>
          </w:tcPr>
          <w:p w:rsidR="000A173A" w:rsidRPr="00E57267" w:rsidRDefault="000A173A" w:rsidP="009E1B95">
            <w:pPr>
              <w:pStyle w:val="Bezodstpw"/>
              <w:spacing w:line="276" w:lineRule="auto"/>
              <w:rPr>
                <w:lang w:val="pl-PL"/>
              </w:rPr>
            </w:pPr>
          </w:p>
        </w:tc>
        <w:tc>
          <w:tcPr>
            <w:tcW w:w="4266" w:type="pct"/>
            <w:shd w:val="clear" w:color="auto" w:fill="auto"/>
          </w:tcPr>
          <w:p w:rsidR="000A173A" w:rsidRPr="00E57267" w:rsidRDefault="000A173A" w:rsidP="009E1B95">
            <w:pPr>
              <w:pStyle w:val="Bezodstpw"/>
              <w:spacing w:before="120" w:line="276" w:lineRule="auto"/>
              <w:rPr>
                <w:lang w:val="pl-PL"/>
              </w:rPr>
            </w:pPr>
          </w:p>
        </w:tc>
      </w:tr>
      <w:tr w:rsidR="000A173A" w:rsidRPr="00E57267" w:rsidTr="009E1B95">
        <w:tc>
          <w:tcPr>
            <w:tcW w:w="734" w:type="pct"/>
            <w:shd w:val="clear" w:color="auto" w:fill="auto"/>
          </w:tcPr>
          <w:p w:rsidR="000A173A" w:rsidRPr="00E57267" w:rsidRDefault="000A173A" w:rsidP="009E1B95">
            <w:pPr>
              <w:pStyle w:val="Bezodstpw"/>
              <w:spacing w:line="276" w:lineRule="auto"/>
              <w:rPr>
                <w:lang w:val="pl-PL"/>
              </w:rPr>
            </w:pPr>
          </w:p>
        </w:tc>
        <w:tc>
          <w:tcPr>
            <w:tcW w:w="4266" w:type="pct"/>
            <w:shd w:val="clear" w:color="auto" w:fill="auto"/>
          </w:tcPr>
          <w:p w:rsidR="000A173A" w:rsidRPr="00E57267" w:rsidRDefault="000A173A" w:rsidP="009E1B95">
            <w:pPr>
              <w:pStyle w:val="Bezodstpw"/>
              <w:spacing w:before="120" w:line="276" w:lineRule="auto"/>
              <w:rPr>
                <w:lang w:val="pl-PL"/>
              </w:rPr>
            </w:pPr>
          </w:p>
        </w:tc>
      </w:tr>
      <w:tr w:rsidR="000A173A" w:rsidRPr="00E57267" w:rsidTr="009E1B95">
        <w:tc>
          <w:tcPr>
            <w:tcW w:w="5000" w:type="pct"/>
            <w:gridSpan w:val="2"/>
            <w:shd w:val="clear" w:color="auto" w:fill="4472C4"/>
          </w:tcPr>
          <w:p w:rsidR="000A173A" w:rsidRPr="00E57267" w:rsidRDefault="000A173A" w:rsidP="009E1B95">
            <w:pPr>
              <w:pStyle w:val="Bezodstpw"/>
              <w:spacing w:line="276" w:lineRule="auto"/>
              <w:rPr>
                <w:sz w:val="4"/>
                <w:szCs w:val="4"/>
                <w:lang w:val="pl-PL"/>
              </w:rPr>
            </w:pPr>
          </w:p>
        </w:tc>
      </w:tr>
      <w:tr w:rsidR="000A173A" w:rsidRPr="00E57267" w:rsidTr="009E1B95">
        <w:tc>
          <w:tcPr>
            <w:tcW w:w="5000" w:type="pct"/>
            <w:gridSpan w:val="2"/>
            <w:shd w:val="clear" w:color="auto" w:fill="auto"/>
          </w:tcPr>
          <w:p w:rsidR="000A173A" w:rsidRPr="00E57267" w:rsidRDefault="000A173A" w:rsidP="009E1B95">
            <w:pPr>
              <w:pStyle w:val="Bezodstpw"/>
              <w:spacing w:line="276" w:lineRule="auto"/>
              <w:rPr>
                <w:sz w:val="12"/>
                <w:szCs w:val="12"/>
                <w:lang w:val="pl-PL"/>
              </w:rPr>
            </w:pPr>
            <w:r w:rsidRPr="00E57267">
              <w:rPr>
                <w:b/>
                <w:lang w:val="pl-PL"/>
              </w:rPr>
              <w:t>Parametry życiowe</w:t>
            </w:r>
          </w:p>
        </w:tc>
      </w:tr>
      <w:tr w:rsidR="000A173A" w:rsidRPr="00E57267" w:rsidTr="009E1B95">
        <w:trPr>
          <w:trHeight w:val="280"/>
        </w:trPr>
        <w:tc>
          <w:tcPr>
            <w:tcW w:w="734" w:type="pct"/>
            <w:shd w:val="clear" w:color="auto" w:fill="auto"/>
          </w:tcPr>
          <w:p w:rsidR="000A173A" w:rsidRPr="00E57267" w:rsidRDefault="000A173A" w:rsidP="009E1B95">
            <w:pPr>
              <w:pStyle w:val="Bezodstpw"/>
              <w:spacing w:line="276" w:lineRule="auto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Data/godzina</w:t>
            </w:r>
          </w:p>
        </w:tc>
        <w:tc>
          <w:tcPr>
            <w:tcW w:w="4266" w:type="pct"/>
            <w:shd w:val="clear" w:color="auto" w:fill="auto"/>
          </w:tcPr>
          <w:p w:rsidR="000A173A" w:rsidRPr="00E57267" w:rsidRDefault="000A173A" w:rsidP="009E1B95">
            <w:pPr>
              <w:pStyle w:val="Bezodstpw"/>
              <w:spacing w:before="120" w:line="276" w:lineRule="auto"/>
              <w:rPr>
                <w:b/>
                <w:lang w:val="pl-PL"/>
              </w:rPr>
            </w:pPr>
          </w:p>
        </w:tc>
      </w:tr>
      <w:tr w:rsidR="000A173A" w:rsidRPr="00E57267" w:rsidTr="009E1B95">
        <w:tc>
          <w:tcPr>
            <w:tcW w:w="734" w:type="pct"/>
            <w:shd w:val="clear" w:color="auto" w:fill="auto"/>
          </w:tcPr>
          <w:p w:rsidR="000A173A" w:rsidRPr="00E57267" w:rsidRDefault="000A173A" w:rsidP="009E1B95">
            <w:pPr>
              <w:pStyle w:val="Bezodstpw"/>
              <w:spacing w:line="276" w:lineRule="auto"/>
              <w:rPr>
                <w:lang w:val="pl-PL"/>
              </w:rPr>
            </w:pPr>
            <w:r w:rsidRPr="00E57267">
              <w:rPr>
                <w:lang w:val="pl-PL"/>
              </w:rPr>
              <w:t>Dzisiaj, 7:00</w:t>
            </w:r>
          </w:p>
        </w:tc>
        <w:tc>
          <w:tcPr>
            <w:tcW w:w="4266" w:type="pct"/>
            <w:shd w:val="clear" w:color="auto" w:fill="auto"/>
          </w:tcPr>
          <w:p w:rsidR="000F5E06" w:rsidRPr="00E57267" w:rsidRDefault="00A07B99" w:rsidP="009E1B95">
            <w:pPr>
              <w:pStyle w:val="Bezodstpw"/>
              <w:spacing w:before="120" w:line="276" w:lineRule="auto"/>
              <w:rPr>
                <w:lang w:val="pl-PL"/>
              </w:rPr>
            </w:pPr>
            <w:r w:rsidRPr="00A07B99">
              <w:rPr>
                <w:b/>
                <w:lang w:val="pl-PL"/>
              </w:rPr>
              <w:t xml:space="preserve">Ciśnienie krwi (BP): </w:t>
            </w:r>
            <w:r w:rsidRPr="00A07B99">
              <w:rPr>
                <w:lang w:val="pl-PL"/>
              </w:rPr>
              <w:t xml:space="preserve">121/76 mmHg  </w:t>
            </w:r>
            <w:r w:rsidRPr="00A07B99">
              <w:rPr>
                <w:b/>
                <w:lang w:val="pl-PL"/>
              </w:rPr>
              <w:t>Akcja serca (HR):</w:t>
            </w:r>
            <w:r w:rsidRPr="00A07B99">
              <w:rPr>
                <w:lang w:val="pl-PL"/>
              </w:rPr>
              <w:t xml:space="preserve"> 81/min  </w:t>
            </w:r>
          </w:p>
          <w:p w:rsidR="000A173A" w:rsidRPr="00E57267" w:rsidRDefault="00A07B99" w:rsidP="009E1B95">
            <w:pPr>
              <w:pStyle w:val="Bezodstpw"/>
              <w:spacing w:before="120" w:line="276" w:lineRule="auto"/>
              <w:rPr>
                <w:lang w:val="pl-PL"/>
              </w:rPr>
            </w:pPr>
            <w:r w:rsidRPr="00A07B99">
              <w:rPr>
                <w:b/>
                <w:lang w:val="pl-PL"/>
              </w:rPr>
              <w:lastRenderedPageBreak/>
              <w:t>Częstość oddechów (RR):</w:t>
            </w:r>
            <w:r w:rsidRPr="00A07B99">
              <w:rPr>
                <w:lang w:val="pl-PL"/>
              </w:rPr>
              <w:t xml:space="preserve"> 13/min  </w:t>
            </w:r>
            <w:r w:rsidRPr="00A07B99">
              <w:rPr>
                <w:b/>
                <w:lang w:val="pl-PL"/>
              </w:rPr>
              <w:t>SpO</w:t>
            </w:r>
            <w:r w:rsidRPr="00A07B99">
              <w:rPr>
                <w:b/>
                <w:vertAlign w:val="subscript"/>
                <w:lang w:val="pl-PL"/>
              </w:rPr>
              <w:t>2</w:t>
            </w:r>
            <w:r w:rsidRPr="00A07B99">
              <w:rPr>
                <w:b/>
                <w:lang w:val="pl-PL"/>
              </w:rPr>
              <w:t>:</w:t>
            </w:r>
            <w:r w:rsidRPr="00A07B99">
              <w:rPr>
                <w:lang w:val="pl-PL"/>
              </w:rPr>
              <w:t xml:space="preserve"> 98%  </w:t>
            </w:r>
            <w:r w:rsidRPr="00A07B99">
              <w:rPr>
                <w:b/>
                <w:lang w:val="pl-PL"/>
              </w:rPr>
              <w:t>Temp.:</w:t>
            </w:r>
            <w:r w:rsidRPr="00A07B99">
              <w:rPr>
                <w:lang w:val="pl-PL"/>
              </w:rPr>
              <w:t xml:space="preserve"> 37,0</w:t>
            </w:r>
            <w:r w:rsidRPr="00A07B99">
              <w:rPr>
                <w:vertAlign w:val="superscript"/>
                <w:lang w:val="pl-PL"/>
              </w:rPr>
              <w:t>o</w:t>
            </w:r>
            <w:r w:rsidRPr="00A07B99">
              <w:rPr>
                <w:lang w:val="pl-PL"/>
              </w:rPr>
              <w:t>C)</w:t>
            </w:r>
          </w:p>
        </w:tc>
      </w:tr>
      <w:tr w:rsidR="000A173A" w:rsidRPr="00E57267" w:rsidTr="009E1B95">
        <w:tc>
          <w:tcPr>
            <w:tcW w:w="734" w:type="pct"/>
            <w:shd w:val="clear" w:color="auto" w:fill="auto"/>
          </w:tcPr>
          <w:p w:rsidR="000A173A" w:rsidRPr="00E57267" w:rsidRDefault="000A173A" w:rsidP="009E1B95">
            <w:pPr>
              <w:pStyle w:val="Bezodstpw"/>
              <w:spacing w:line="276" w:lineRule="auto"/>
              <w:rPr>
                <w:b/>
                <w:lang w:val="pl-PL"/>
              </w:rPr>
            </w:pPr>
          </w:p>
        </w:tc>
        <w:tc>
          <w:tcPr>
            <w:tcW w:w="4266" w:type="pct"/>
            <w:shd w:val="clear" w:color="auto" w:fill="auto"/>
          </w:tcPr>
          <w:p w:rsidR="000F5E06" w:rsidRPr="00E57267" w:rsidRDefault="00A07B99" w:rsidP="009E1B95">
            <w:pPr>
              <w:pStyle w:val="Bezodstpw"/>
              <w:spacing w:before="120" w:line="276" w:lineRule="auto"/>
              <w:rPr>
                <w:lang w:val="pl-PL"/>
              </w:rPr>
            </w:pPr>
            <w:r w:rsidRPr="00A07B99">
              <w:rPr>
                <w:b/>
                <w:lang w:val="pl-PL"/>
              </w:rPr>
              <w:t xml:space="preserve">Ciśnienie krwi (BP):                           </w:t>
            </w:r>
            <w:r w:rsidRPr="00A07B99">
              <w:rPr>
                <w:lang w:val="pl-PL"/>
              </w:rPr>
              <w:t xml:space="preserve">  </w:t>
            </w:r>
            <w:r w:rsidRPr="00A07B99">
              <w:rPr>
                <w:b/>
                <w:lang w:val="pl-PL"/>
              </w:rPr>
              <w:t>Akcja serca (HR):</w:t>
            </w:r>
            <w:r w:rsidRPr="00A07B99">
              <w:rPr>
                <w:lang w:val="pl-PL"/>
              </w:rPr>
              <w:t xml:space="preserve">                </w:t>
            </w:r>
          </w:p>
          <w:p w:rsidR="000A173A" w:rsidRPr="00E57267" w:rsidRDefault="00A07B99" w:rsidP="009E1B95">
            <w:pPr>
              <w:pStyle w:val="Bezodstpw"/>
              <w:spacing w:before="120" w:line="276" w:lineRule="auto"/>
              <w:rPr>
                <w:b/>
                <w:lang w:val="pl-PL"/>
              </w:rPr>
            </w:pPr>
            <w:r w:rsidRPr="00A07B99">
              <w:rPr>
                <w:b/>
                <w:lang w:val="pl-PL"/>
              </w:rPr>
              <w:t>Częstość oddechów (RR):</w:t>
            </w:r>
            <w:r w:rsidRPr="00A07B99">
              <w:rPr>
                <w:lang w:val="pl-PL"/>
              </w:rPr>
              <w:t xml:space="preserve">                </w:t>
            </w:r>
            <w:r w:rsidRPr="00A07B99">
              <w:rPr>
                <w:b/>
                <w:lang w:val="pl-PL"/>
              </w:rPr>
              <w:t>SpO</w:t>
            </w:r>
            <w:r w:rsidRPr="00A07B99">
              <w:rPr>
                <w:b/>
                <w:vertAlign w:val="subscript"/>
                <w:lang w:val="pl-PL"/>
              </w:rPr>
              <w:t>2</w:t>
            </w:r>
            <w:r w:rsidRPr="00A07B99">
              <w:rPr>
                <w:b/>
                <w:lang w:val="pl-PL"/>
              </w:rPr>
              <w:t>:</w:t>
            </w:r>
            <w:r w:rsidRPr="00A07B99">
              <w:rPr>
                <w:lang w:val="pl-PL"/>
              </w:rPr>
              <w:t xml:space="preserve">           </w:t>
            </w:r>
            <w:r w:rsidRPr="00A07B99">
              <w:rPr>
                <w:b/>
                <w:lang w:val="pl-PL"/>
              </w:rPr>
              <w:t>Temp.:</w:t>
            </w:r>
          </w:p>
        </w:tc>
      </w:tr>
    </w:tbl>
    <w:p w:rsidR="00153A70" w:rsidRPr="00E57267" w:rsidRDefault="00153A70" w:rsidP="00F8667A">
      <w:pPr>
        <w:pStyle w:val="Bezodstpw"/>
        <w:rPr>
          <w:lang w:val="pl-PL"/>
        </w:rPr>
      </w:pPr>
    </w:p>
    <w:p w:rsidR="00153A70" w:rsidRPr="00E57267" w:rsidRDefault="00A07B99">
      <w:pPr>
        <w:spacing w:before="100" w:after="200" w:line="276" w:lineRule="auto"/>
        <w:rPr>
          <w:lang w:val="pl-PL"/>
        </w:rPr>
      </w:pPr>
      <w:r w:rsidRPr="00A07B99">
        <w:rPr>
          <w:lang w:val="pl-PL"/>
        </w:rPr>
        <w:br w:type="page"/>
      </w:r>
    </w:p>
    <w:p w:rsidR="00153A70" w:rsidRPr="00E57267" w:rsidRDefault="00A07B99" w:rsidP="00153A70">
      <w:pPr>
        <w:pStyle w:val="Nagwek1"/>
        <w:rPr>
          <w:lang w:val="pl-PL"/>
        </w:rPr>
      </w:pPr>
      <w:r w:rsidRPr="00A07B99">
        <w:rPr>
          <w:lang w:val="pl-PL"/>
        </w:rPr>
        <w:t>Spożycie i wydalanie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73"/>
        <w:gridCol w:w="896"/>
        <w:gridCol w:w="896"/>
        <w:gridCol w:w="896"/>
        <w:gridCol w:w="833"/>
        <w:gridCol w:w="958"/>
        <w:gridCol w:w="896"/>
        <w:gridCol w:w="896"/>
        <w:gridCol w:w="896"/>
        <w:gridCol w:w="896"/>
      </w:tblGrid>
      <w:tr w:rsidR="00153A70" w:rsidRPr="00E57267" w:rsidTr="00E57267">
        <w:tc>
          <w:tcPr>
            <w:tcW w:w="9895" w:type="dxa"/>
            <w:gridSpan w:val="11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lang w:val="pl-PL"/>
              </w:rPr>
            </w:pPr>
            <w:r w:rsidRPr="00E57267">
              <w:rPr>
                <w:b/>
                <w:bCs/>
                <w:lang w:val="pl-PL"/>
              </w:rPr>
              <w:t xml:space="preserve">Imię i nazwisko pacjenta: </w:t>
            </w:r>
            <w:r w:rsidR="00A07B99" w:rsidRPr="00A07B99">
              <w:rPr>
                <w:bCs/>
                <w:lang w:val="pl-PL"/>
              </w:rPr>
              <w:t>Jane Keys</w:t>
            </w:r>
            <w:r w:rsidR="00A07B99">
              <w:rPr>
                <w:b/>
                <w:bCs/>
                <w:lang w:val="pl-PL"/>
              </w:rPr>
              <w:t xml:space="preserve">  Płeć: </w:t>
            </w:r>
            <w:r w:rsidR="00A07B99" w:rsidRPr="00A07B99">
              <w:rPr>
                <w:lang w:val="pl-PL"/>
              </w:rPr>
              <w:t xml:space="preserve">Kobieta    </w:t>
            </w:r>
            <w:r w:rsidR="00A07B99">
              <w:rPr>
                <w:b/>
                <w:bCs/>
                <w:lang w:val="pl-PL"/>
              </w:rPr>
              <w:t xml:space="preserve">Alergie: </w:t>
            </w:r>
            <w:r w:rsidR="00A07B99" w:rsidRPr="00A07B99">
              <w:rPr>
                <w:lang w:val="pl-PL"/>
              </w:rPr>
              <w:t xml:space="preserve">Brak znanych alergii    </w:t>
            </w:r>
            <w:r w:rsidR="00A07B99">
              <w:rPr>
                <w:b/>
                <w:bCs/>
                <w:lang w:val="pl-PL"/>
              </w:rPr>
              <w:t xml:space="preserve">Data ur.: </w:t>
            </w:r>
            <w:r w:rsidR="00A07B99" w:rsidRPr="00A07B99">
              <w:rPr>
                <w:bCs/>
                <w:lang w:val="pl-PL"/>
              </w:rPr>
              <w:t>17/5-XXXX</w:t>
            </w:r>
            <w:r w:rsidR="00A07B99" w:rsidRPr="00A07B99">
              <w:rPr>
                <w:lang w:val="pl-PL"/>
              </w:rPr>
              <w:t xml:space="preserve">  </w:t>
            </w:r>
          </w:p>
          <w:p w:rsidR="00153A70" w:rsidRPr="00E57267" w:rsidRDefault="00153A70" w:rsidP="005F7971">
            <w:pPr>
              <w:pStyle w:val="Bezodstpw"/>
              <w:spacing w:before="120"/>
              <w:rPr>
                <w:b/>
                <w:bCs/>
                <w:sz w:val="12"/>
                <w:szCs w:val="12"/>
                <w:lang w:val="pl-PL"/>
              </w:rPr>
            </w:pPr>
          </w:p>
        </w:tc>
      </w:tr>
      <w:tr w:rsidR="00153A70" w:rsidRPr="00E57267" w:rsidTr="00E57267">
        <w:tc>
          <w:tcPr>
            <w:tcW w:w="9895" w:type="dxa"/>
            <w:gridSpan w:val="11"/>
            <w:shd w:val="clear" w:color="auto" w:fill="auto"/>
          </w:tcPr>
          <w:p w:rsidR="00153A70" w:rsidRPr="00E57267" w:rsidRDefault="00153A70" w:rsidP="005F7971">
            <w:pPr>
              <w:pStyle w:val="Bezodstpw"/>
              <w:rPr>
                <w:lang w:val="pl-PL"/>
              </w:rPr>
            </w:pPr>
            <w:r w:rsidRPr="00E57267">
              <w:rPr>
                <w:b/>
                <w:bCs/>
                <w:lang w:val="pl-PL"/>
              </w:rPr>
              <w:t xml:space="preserve">Wiek: </w:t>
            </w:r>
            <w:r w:rsidRPr="00E57267">
              <w:rPr>
                <w:bCs/>
                <w:lang w:val="pl-PL"/>
              </w:rPr>
              <w:t>33</w:t>
            </w:r>
            <w:r w:rsidRPr="00E57267">
              <w:rPr>
                <w:lang w:val="pl-PL"/>
              </w:rPr>
              <w:t xml:space="preserve"> lata       </w:t>
            </w:r>
            <w:r w:rsidRPr="00E57267">
              <w:rPr>
                <w:b/>
                <w:bCs/>
                <w:lang w:val="pl-PL"/>
              </w:rPr>
              <w:t xml:space="preserve">Wzrost: </w:t>
            </w:r>
            <w:r w:rsidRPr="00E57267">
              <w:rPr>
                <w:lang w:val="pl-PL"/>
              </w:rPr>
              <w:t xml:space="preserve">173 cm          </w:t>
            </w:r>
            <w:r w:rsidRPr="00E57267">
              <w:rPr>
                <w:b/>
                <w:bCs/>
                <w:lang w:val="pl-PL"/>
              </w:rPr>
              <w:t xml:space="preserve">Waga: </w:t>
            </w:r>
            <w:r w:rsidRPr="00E57267">
              <w:rPr>
                <w:lang w:val="pl-PL"/>
              </w:rPr>
              <w:t xml:space="preserve">66 kg       </w:t>
            </w:r>
            <w:r w:rsidRPr="00E57267">
              <w:rPr>
                <w:b/>
                <w:bCs/>
                <w:lang w:val="pl-PL"/>
              </w:rPr>
              <w:t xml:space="preserve">Numer kartoteki (MRN): </w:t>
            </w:r>
            <w:r w:rsidRPr="00E57267">
              <w:rPr>
                <w:lang w:val="pl-PL"/>
              </w:rPr>
              <w:t xml:space="preserve">57343330  </w:t>
            </w:r>
          </w:p>
          <w:p w:rsidR="00153A70" w:rsidRPr="00E57267" w:rsidRDefault="00153A70" w:rsidP="005F7971">
            <w:pPr>
              <w:pStyle w:val="Bezodstpw"/>
              <w:spacing w:before="120"/>
              <w:rPr>
                <w:sz w:val="12"/>
                <w:szCs w:val="12"/>
                <w:lang w:val="pl-PL"/>
              </w:rPr>
            </w:pPr>
          </w:p>
        </w:tc>
      </w:tr>
      <w:tr w:rsidR="00153A70" w:rsidRPr="00E57267" w:rsidTr="00E57267">
        <w:tc>
          <w:tcPr>
            <w:tcW w:w="9895" w:type="dxa"/>
            <w:gridSpan w:val="11"/>
            <w:shd w:val="clear" w:color="auto" w:fill="auto"/>
          </w:tcPr>
          <w:p w:rsidR="00153A70" w:rsidRPr="00E57267" w:rsidRDefault="00153A70" w:rsidP="005F7971">
            <w:pPr>
              <w:pStyle w:val="Bezodstpw"/>
              <w:rPr>
                <w:lang w:val="pl-PL"/>
              </w:rPr>
            </w:pPr>
            <w:r w:rsidRPr="00E57267">
              <w:rPr>
                <w:b/>
                <w:bCs/>
                <w:lang w:val="pl-PL"/>
              </w:rPr>
              <w:t xml:space="preserve">Diagnoza: </w:t>
            </w:r>
            <w:r w:rsidRPr="00E57267">
              <w:rPr>
                <w:bCs/>
                <w:lang w:val="pl-PL"/>
              </w:rPr>
              <w:t>wrzodziejące zapalenie jelita grubego</w:t>
            </w:r>
            <w:r w:rsidRPr="00E57267">
              <w:rPr>
                <w:lang w:val="pl-PL"/>
              </w:rPr>
              <w:t xml:space="preserve">       </w:t>
            </w:r>
            <w:r w:rsidRPr="00E57267">
              <w:rPr>
                <w:b/>
                <w:bCs/>
                <w:lang w:val="pl-PL"/>
              </w:rPr>
              <w:t xml:space="preserve">Data przyjęcia: </w:t>
            </w:r>
            <w:r w:rsidRPr="00E57267">
              <w:rPr>
                <w:bCs/>
                <w:lang w:val="pl-PL"/>
              </w:rPr>
              <w:t>3 dni temu</w:t>
            </w:r>
          </w:p>
          <w:p w:rsidR="00153A70" w:rsidRPr="00E57267" w:rsidRDefault="00153A70" w:rsidP="005F7971">
            <w:pPr>
              <w:pStyle w:val="Bezodstpw"/>
              <w:spacing w:before="120"/>
              <w:rPr>
                <w:sz w:val="12"/>
                <w:szCs w:val="12"/>
                <w:lang w:val="pl-PL"/>
              </w:rPr>
            </w:pPr>
          </w:p>
        </w:tc>
      </w:tr>
      <w:tr w:rsidR="00153A70" w:rsidRPr="00E57267" w:rsidTr="00E57267">
        <w:tc>
          <w:tcPr>
            <w:tcW w:w="9895" w:type="dxa"/>
            <w:gridSpan w:val="11"/>
            <w:shd w:val="clear" w:color="auto" w:fill="auto"/>
          </w:tcPr>
          <w:p w:rsidR="00153A70" w:rsidRPr="00E57267" w:rsidRDefault="00153A70" w:rsidP="005F7971">
            <w:pPr>
              <w:pStyle w:val="Bezodstpw"/>
              <w:rPr>
                <w:bCs/>
                <w:lang w:val="pl-PL"/>
              </w:rPr>
            </w:pPr>
            <w:r w:rsidRPr="00E57267">
              <w:rPr>
                <w:b/>
                <w:bCs/>
                <w:lang w:val="pl-PL"/>
              </w:rPr>
              <w:t xml:space="preserve">Placówka: </w:t>
            </w:r>
            <w:r w:rsidRPr="00E57267">
              <w:rPr>
                <w:bCs/>
                <w:lang w:val="pl-PL"/>
              </w:rPr>
              <w:t>oddział chirurgii</w:t>
            </w:r>
            <w:r w:rsidRPr="00E57267">
              <w:rPr>
                <w:b/>
                <w:bCs/>
                <w:lang w:val="pl-PL"/>
              </w:rPr>
              <w:t xml:space="preserve">         Testament: </w:t>
            </w:r>
            <w:r w:rsidRPr="00E57267">
              <w:rPr>
                <w:bCs/>
                <w:lang w:val="pl-PL"/>
              </w:rPr>
              <w:t xml:space="preserve">Nie            </w:t>
            </w:r>
            <w:r w:rsidRPr="00E57267">
              <w:rPr>
                <w:b/>
                <w:bCs/>
                <w:lang w:val="pl-PL"/>
              </w:rPr>
              <w:t xml:space="preserve"> Izolacja: </w:t>
            </w:r>
            <w:r w:rsidRPr="00E57267">
              <w:rPr>
                <w:bCs/>
                <w:lang w:val="pl-PL"/>
              </w:rPr>
              <w:t>brak wskazań</w:t>
            </w:r>
          </w:p>
          <w:p w:rsidR="00153A70" w:rsidRPr="00E57267" w:rsidRDefault="00153A70" w:rsidP="005F7971">
            <w:pPr>
              <w:pStyle w:val="Bezodstpw"/>
              <w:spacing w:before="120"/>
              <w:rPr>
                <w:b/>
                <w:bCs/>
                <w:sz w:val="12"/>
                <w:szCs w:val="12"/>
                <w:lang w:val="pl-PL"/>
              </w:rPr>
            </w:pPr>
          </w:p>
        </w:tc>
      </w:tr>
      <w:tr w:rsidR="00153A70" w:rsidRPr="00E57267" w:rsidTr="00E57267">
        <w:tc>
          <w:tcPr>
            <w:tcW w:w="9895" w:type="dxa"/>
            <w:gridSpan w:val="11"/>
            <w:shd w:val="clear" w:color="auto" w:fill="4472C4"/>
          </w:tcPr>
          <w:p w:rsidR="00153A70" w:rsidRPr="00E57267" w:rsidRDefault="00153A70" w:rsidP="005F7971">
            <w:pPr>
              <w:pStyle w:val="Bezodstpw"/>
              <w:rPr>
                <w:sz w:val="4"/>
                <w:szCs w:val="4"/>
                <w:lang w:val="pl-PL"/>
              </w:rPr>
            </w:pPr>
          </w:p>
        </w:tc>
      </w:tr>
      <w:tr w:rsidR="00153A70" w:rsidRPr="00E57267" w:rsidTr="00E57267">
        <w:trPr>
          <w:trHeight w:val="64"/>
        </w:trPr>
        <w:tc>
          <w:tcPr>
            <w:tcW w:w="9895" w:type="dxa"/>
            <w:gridSpan w:val="11"/>
            <w:shd w:val="clear" w:color="auto" w:fill="auto"/>
          </w:tcPr>
          <w:p w:rsidR="00153A70" w:rsidRPr="00E57267" w:rsidRDefault="00153A70" w:rsidP="005F7971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Uwagi:</w:t>
            </w:r>
          </w:p>
          <w:p w:rsidR="00153A70" w:rsidRPr="00E57267" w:rsidRDefault="00153A70" w:rsidP="005F7971">
            <w:pPr>
              <w:pStyle w:val="Bezodstpw"/>
              <w:rPr>
                <w:b/>
                <w:lang w:val="pl-PL"/>
              </w:rPr>
            </w:pPr>
          </w:p>
          <w:p w:rsidR="00153A70" w:rsidRPr="00E57267" w:rsidRDefault="00153A70" w:rsidP="005F7971">
            <w:pPr>
              <w:pStyle w:val="Bezodstpw"/>
              <w:spacing w:before="120"/>
              <w:rPr>
                <w:b/>
                <w:lang w:val="pl-PL"/>
              </w:rPr>
            </w:pPr>
          </w:p>
        </w:tc>
      </w:tr>
      <w:tr w:rsidR="00153A70" w:rsidRPr="00E57267" w:rsidTr="00E57267">
        <w:trPr>
          <w:trHeight w:val="64"/>
        </w:trPr>
        <w:tc>
          <w:tcPr>
            <w:tcW w:w="959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rPr>
                <w:b/>
                <w:lang w:val="pl-PL"/>
              </w:rPr>
            </w:pPr>
          </w:p>
        </w:tc>
        <w:tc>
          <w:tcPr>
            <w:tcW w:w="4394" w:type="dxa"/>
            <w:gridSpan w:val="5"/>
            <w:shd w:val="clear" w:color="auto" w:fill="auto"/>
          </w:tcPr>
          <w:p w:rsidR="00153A70" w:rsidRPr="00E57267" w:rsidRDefault="00153A70" w:rsidP="005F7971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Spożycie</w:t>
            </w:r>
          </w:p>
        </w:tc>
        <w:tc>
          <w:tcPr>
            <w:tcW w:w="4542" w:type="dxa"/>
            <w:gridSpan w:val="5"/>
            <w:shd w:val="clear" w:color="auto" w:fill="auto"/>
          </w:tcPr>
          <w:p w:rsidR="00153A70" w:rsidRPr="00E57267" w:rsidRDefault="00153A70" w:rsidP="005F7971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Wydalanie</w:t>
            </w:r>
          </w:p>
        </w:tc>
      </w:tr>
      <w:tr w:rsidR="009E1B95" w:rsidRPr="00E57267" w:rsidTr="00E57267">
        <w:trPr>
          <w:trHeight w:val="64"/>
        </w:trPr>
        <w:tc>
          <w:tcPr>
            <w:tcW w:w="959" w:type="dxa"/>
            <w:shd w:val="clear" w:color="auto" w:fill="auto"/>
          </w:tcPr>
          <w:p w:rsidR="00153A70" w:rsidRPr="00E57267" w:rsidRDefault="00A07B99" w:rsidP="005F7971">
            <w:pPr>
              <w:pStyle w:val="Bezodstpw"/>
              <w:rPr>
                <w:b/>
                <w:sz w:val="20"/>
                <w:lang w:val="pl-PL"/>
              </w:rPr>
            </w:pPr>
            <w:r w:rsidRPr="00A07B99">
              <w:rPr>
                <w:b/>
                <w:sz w:val="20"/>
                <w:lang w:val="pl-PL"/>
              </w:rPr>
              <w:t>Godzina/data</w:t>
            </w:r>
          </w:p>
        </w:tc>
        <w:tc>
          <w:tcPr>
            <w:tcW w:w="873" w:type="dxa"/>
            <w:shd w:val="clear" w:color="auto" w:fill="auto"/>
          </w:tcPr>
          <w:p w:rsidR="00000000" w:rsidRDefault="00153A70">
            <w:pPr>
              <w:pStyle w:val="Bezodstpw"/>
              <w:ind w:left="-108" w:right="-85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 xml:space="preserve">Doustnie </w:t>
            </w: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Sonda nos.-żoł. (NG)</w:t>
            </w:r>
          </w:p>
        </w:tc>
        <w:tc>
          <w:tcPr>
            <w:tcW w:w="896" w:type="dxa"/>
            <w:shd w:val="clear" w:color="auto" w:fill="auto"/>
          </w:tcPr>
          <w:p w:rsidR="00000000" w:rsidRDefault="00A07B99">
            <w:pPr>
              <w:pStyle w:val="Bezodstpw"/>
              <w:ind w:right="-136"/>
              <w:rPr>
                <w:b/>
                <w:lang w:val="pl-PL"/>
              </w:rPr>
            </w:pPr>
            <w:r w:rsidRPr="00A07B99">
              <w:rPr>
                <w:b/>
                <w:lang w:val="pl-PL"/>
              </w:rPr>
              <w:t>Dożylnie (IV)</w:t>
            </w:r>
          </w:p>
        </w:tc>
        <w:tc>
          <w:tcPr>
            <w:tcW w:w="896" w:type="dxa"/>
            <w:shd w:val="clear" w:color="auto" w:fill="auto"/>
          </w:tcPr>
          <w:p w:rsidR="00000000" w:rsidRDefault="00A07B99">
            <w:pPr>
              <w:pStyle w:val="Bezodstpw"/>
              <w:ind w:left="-80" w:right="-91"/>
              <w:rPr>
                <w:b/>
                <w:lang w:val="pl-PL"/>
              </w:rPr>
            </w:pPr>
            <w:r w:rsidRPr="00A07B99">
              <w:rPr>
                <w:b/>
                <w:lang w:val="pl-PL"/>
              </w:rPr>
              <w:t>Dożylnie IVPB</w:t>
            </w:r>
          </w:p>
        </w:tc>
        <w:tc>
          <w:tcPr>
            <w:tcW w:w="833" w:type="dxa"/>
            <w:shd w:val="clear" w:color="auto" w:fill="auto"/>
          </w:tcPr>
          <w:p w:rsidR="00153A70" w:rsidRPr="00E57267" w:rsidRDefault="00A07B99" w:rsidP="005F7971">
            <w:pPr>
              <w:pStyle w:val="Bezodstpw"/>
              <w:rPr>
                <w:b/>
                <w:lang w:val="pl-PL"/>
              </w:rPr>
            </w:pPr>
            <w:r w:rsidRPr="00A07B99">
              <w:rPr>
                <w:b/>
                <w:lang w:val="pl-PL"/>
              </w:rPr>
              <w:t>Inna</w:t>
            </w:r>
          </w:p>
        </w:tc>
        <w:tc>
          <w:tcPr>
            <w:tcW w:w="958" w:type="dxa"/>
            <w:shd w:val="clear" w:color="auto" w:fill="auto"/>
          </w:tcPr>
          <w:p w:rsidR="00153A70" w:rsidRPr="00E57267" w:rsidRDefault="00A07B99" w:rsidP="005F7971">
            <w:pPr>
              <w:pStyle w:val="Bezodstpw"/>
              <w:rPr>
                <w:b/>
                <w:lang w:val="pl-PL"/>
              </w:rPr>
            </w:pPr>
            <w:r w:rsidRPr="00A07B99">
              <w:rPr>
                <w:b/>
                <w:lang w:val="pl-PL"/>
              </w:rPr>
              <w:t>M</w:t>
            </w:r>
            <w:bookmarkStart w:id="10" w:name="_GoBack"/>
            <w:bookmarkEnd w:id="10"/>
            <w:r w:rsidRPr="00A07B99">
              <w:rPr>
                <w:b/>
                <w:lang w:val="pl-PL"/>
              </w:rPr>
              <w:t>ocz</w:t>
            </w:r>
          </w:p>
        </w:tc>
        <w:tc>
          <w:tcPr>
            <w:tcW w:w="896" w:type="dxa"/>
            <w:shd w:val="clear" w:color="auto" w:fill="auto"/>
          </w:tcPr>
          <w:p w:rsidR="00000000" w:rsidRDefault="00A07B99">
            <w:pPr>
              <w:pStyle w:val="Bezodstpw"/>
              <w:ind w:left="-74" w:right="-97"/>
              <w:rPr>
                <w:b/>
                <w:lang w:val="pl-PL"/>
              </w:rPr>
            </w:pPr>
            <w:r w:rsidRPr="00A07B99">
              <w:rPr>
                <w:b/>
                <w:lang w:val="pl-PL"/>
              </w:rPr>
              <w:t>Wymioty</w:t>
            </w:r>
          </w:p>
        </w:tc>
        <w:tc>
          <w:tcPr>
            <w:tcW w:w="896" w:type="dxa"/>
            <w:shd w:val="clear" w:color="auto" w:fill="auto"/>
          </w:tcPr>
          <w:p w:rsidR="00153A70" w:rsidRPr="00E57267" w:rsidRDefault="00A07B99" w:rsidP="005F7971">
            <w:pPr>
              <w:pStyle w:val="Bezodstpw"/>
              <w:rPr>
                <w:b/>
                <w:lang w:val="pl-PL"/>
              </w:rPr>
            </w:pPr>
            <w:r w:rsidRPr="00A07B99">
              <w:rPr>
                <w:b/>
                <w:lang w:val="pl-PL"/>
              </w:rPr>
              <w:t>Sonda nos.-żoł. (NG)</w:t>
            </w:r>
          </w:p>
        </w:tc>
        <w:tc>
          <w:tcPr>
            <w:tcW w:w="896" w:type="dxa"/>
            <w:shd w:val="clear" w:color="auto" w:fill="auto"/>
          </w:tcPr>
          <w:p w:rsidR="00153A70" w:rsidRPr="00E57267" w:rsidRDefault="00A07B99" w:rsidP="005F7971">
            <w:pPr>
              <w:pStyle w:val="Bezodstpw"/>
              <w:rPr>
                <w:b/>
                <w:lang w:val="pl-PL"/>
              </w:rPr>
            </w:pPr>
            <w:r w:rsidRPr="00A07B99">
              <w:rPr>
                <w:b/>
                <w:lang w:val="pl-PL"/>
              </w:rPr>
              <w:t>Dreny –</w:t>
            </w:r>
          </w:p>
          <w:p w:rsidR="00153A70" w:rsidRPr="00E57267" w:rsidRDefault="00A07B99" w:rsidP="005F7971">
            <w:pPr>
              <w:pStyle w:val="Bezodstpw"/>
              <w:rPr>
                <w:b/>
                <w:lang w:val="pl-PL"/>
              </w:rPr>
            </w:pPr>
            <w:r w:rsidRPr="00A07B99">
              <w:rPr>
                <w:b/>
                <w:lang w:val="pl-PL"/>
              </w:rPr>
              <w:t>rodzaj</w:t>
            </w:r>
          </w:p>
        </w:tc>
        <w:tc>
          <w:tcPr>
            <w:tcW w:w="896" w:type="dxa"/>
            <w:shd w:val="clear" w:color="auto" w:fill="auto"/>
          </w:tcPr>
          <w:p w:rsidR="00153A70" w:rsidRPr="00E57267" w:rsidRDefault="00A07B99" w:rsidP="005F7971">
            <w:pPr>
              <w:pStyle w:val="Bezodstpw"/>
              <w:rPr>
                <w:b/>
                <w:lang w:val="pl-PL"/>
              </w:rPr>
            </w:pPr>
            <w:r w:rsidRPr="00A07B99">
              <w:rPr>
                <w:b/>
                <w:lang w:val="pl-PL"/>
              </w:rPr>
              <w:t>Inne</w:t>
            </w:r>
          </w:p>
        </w:tc>
      </w:tr>
      <w:tr w:rsidR="009E1B95" w:rsidRPr="00E57267" w:rsidTr="00E57267">
        <w:trPr>
          <w:trHeight w:val="64"/>
        </w:trPr>
        <w:tc>
          <w:tcPr>
            <w:tcW w:w="959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23-07</w:t>
            </w:r>
          </w:p>
        </w:tc>
        <w:tc>
          <w:tcPr>
            <w:tcW w:w="873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rPr>
                <w:sz w:val="20"/>
                <w:lang w:val="pl-PL"/>
              </w:rPr>
            </w:pPr>
            <w:r w:rsidRPr="00E57267">
              <w:rPr>
                <w:sz w:val="20"/>
                <w:lang w:val="pl-PL"/>
              </w:rPr>
              <w:t>250 ml</w:t>
            </w:r>
          </w:p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  <w:p w:rsidR="00153A70" w:rsidRPr="00E57267" w:rsidRDefault="00A07B99" w:rsidP="005F7971">
            <w:pPr>
              <w:pStyle w:val="Bezodstpw"/>
              <w:spacing w:before="120"/>
              <w:rPr>
                <w:sz w:val="20"/>
                <w:lang w:val="pl-PL"/>
              </w:rPr>
            </w:pPr>
            <w:r w:rsidRPr="00A07B99">
              <w:rPr>
                <w:sz w:val="20"/>
                <w:lang w:val="pl-PL"/>
              </w:rPr>
              <w:t>150 ml</w:t>
            </w:r>
          </w:p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33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958" w:type="dxa"/>
            <w:shd w:val="clear" w:color="auto" w:fill="auto"/>
          </w:tcPr>
          <w:p w:rsidR="00153A70" w:rsidRPr="00E57267" w:rsidRDefault="00A07B99" w:rsidP="005F7971">
            <w:pPr>
              <w:pStyle w:val="Bezodstpw"/>
              <w:spacing w:before="120"/>
              <w:rPr>
                <w:sz w:val="20"/>
                <w:lang w:val="pl-PL"/>
              </w:rPr>
            </w:pPr>
            <w:r w:rsidRPr="00A07B99">
              <w:rPr>
                <w:sz w:val="20"/>
                <w:lang w:val="pl-PL"/>
              </w:rPr>
              <w:t>200 ml</w:t>
            </w: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</w:tr>
      <w:tr w:rsidR="009E1B95" w:rsidRPr="00E57267" w:rsidTr="00E57267">
        <w:trPr>
          <w:trHeight w:val="64"/>
        </w:trPr>
        <w:tc>
          <w:tcPr>
            <w:tcW w:w="959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Suma dla zmiany</w:t>
            </w:r>
          </w:p>
        </w:tc>
        <w:tc>
          <w:tcPr>
            <w:tcW w:w="873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rPr>
                <w:sz w:val="20"/>
                <w:lang w:val="pl-PL"/>
              </w:rPr>
            </w:pPr>
            <w:r w:rsidRPr="00E57267">
              <w:rPr>
                <w:sz w:val="20"/>
                <w:lang w:val="pl-PL"/>
              </w:rPr>
              <w:t>400 ml</w:t>
            </w: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33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958" w:type="dxa"/>
            <w:shd w:val="clear" w:color="auto" w:fill="auto"/>
          </w:tcPr>
          <w:p w:rsidR="00153A70" w:rsidRPr="00E57267" w:rsidRDefault="00A07B99" w:rsidP="005F7971">
            <w:pPr>
              <w:pStyle w:val="Bezodstpw"/>
              <w:spacing w:before="120"/>
              <w:rPr>
                <w:sz w:val="20"/>
                <w:lang w:val="pl-PL"/>
              </w:rPr>
            </w:pPr>
            <w:r w:rsidRPr="00A07B99">
              <w:rPr>
                <w:sz w:val="20"/>
                <w:lang w:val="pl-PL"/>
              </w:rPr>
              <w:t>200 ml</w:t>
            </w: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</w:tr>
      <w:tr w:rsidR="009E1B95" w:rsidRPr="00E57267" w:rsidTr="00E57267">
        <w:trPr>
          <w:trHeight w:val="64"/>
        </w:trPr>
        <w:tc>
          <w:tcPr>
            <w:tcW w:w="959" w:type="dxa"/>
            <w:shd w:val="clear" w:color="auto" w:fill="auto"/>
          </w:tcPr>
          <w:p w:rsidR="00153A70" w:rsidRPr="00E57267" w:rsidRDefault="00A07B99" w:rsidP="005F7971">
            <w:pPr>
              <w:pStyle w:val="Bezodstpw"/>
              <w:rPr>
                <w:b/>
                <w:lang w:val="pl-PL"/>
              </w:rPr>
            </w:pPr>
            <w:r w:rsidRPr="00A07B99">
              <w:rPr>
                <w:b/>
                <w:sz w:val="20"/>
                <w:lang w:val="pl-PL"/>
              </w:rPr>
              <w:t>Godzina/data</w:t>
            </w:r>
          </w:p>
        </w:tc>
        <w:tc>
          <w:tcPr>
            <w:tcW w:w="873" w:type="dxa"/>
            <w:shd w:val="clear" w:color="auto" w:fill="auto"/>
          </w:tcPr>
          <w:p w:rsidR="00000000" w:rsidRDefault="00153A70">
            <w:pPr>
              <w:pStyle w:val="Bezodstpw"/>
              <w:ind w:left="-108" w:right="-85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 xml:space="preserve">Doustny </w:t>
            </w: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Sonda nos.-żoł. (NG)</w:t>
            </w:r>
          </w:p>
        </w:tc>
        <w:tc>
          <w:tcPr>
            <w:tcW w:w="896" w:type="dxa"/>
            <w:shd w:val="clear" w:color="auto" w:fill="auto"/>
          </w:tcPr>
          <w:p w:rsidR="00000000" w:rsidRDefault="00A07B99">
            <w:pPr>
              <w:pStyle w:val="Bezodstpw"/>
              <w:ind w:right="-136"/>
              <w:rPr>
                <w:b/>
                <w:lang w:val="pl-PL"/>
              </w:rPr>
            </w:pPr>
            <w:r w:rsidRPr="00A07B99">
              <w:rPr>
                <w:b/>
                <w:lang w:val="pl-PL"/>
              </w:rPr>
              <w:t>Dożylnie (IV)</w:t>
            </w:r>
          </w:p>
        </w:tc>
        <w:tc>
          <w:tcPr>
            <w:tcW w:w="896" w:type="dxa"/>
            <w:shd w:val="clear" w:color="auto" w:fill="auto"/>
          </w:tcPr>
          <w:p w:rsidR="00000000" w:rsidRDefault="00A07B99">
            <w:pPr>
              <w:pStyle w:val="Bezodstpw"/>
              <w:ind w:left="-80" w:right="-91"/>
              <w:rPr>
                <w:b/>
                <w:lang w:val="pl-PL"/>
              </w:rPr>
            </w:pPr>
            <w:r w:rsidRPr="00A07B99">
              <w:rPr>
                <w:b/>
                <w:lang w:val="pl-PL"/>
              </w:rPr>
              <w:t xml:space="preserve">Dożylnie </w:t>
            </w:r>
            <w:proofErr w:type="spellStart"/>
            <w:r w:rsidRPr="00A07B99">
              <w:rPr>
                <w:b/>
                <w:lang w:val="pl-PL"/>
              </w:rPr>
              <w:t>IVPB</w:t>
            </w:r>
            <w:proofErr w:type="spellEnd"/>
          </w:p>
        </w:tc>
        <w:tc>
          <w:tcPr>
            <w:tcW w:w="833" w:type="dxa"/>
            <w:shd w:val="clear" w:color="auto" w:fill="auto"/>
          </w:tcPr>
          <w:p w:rsidR="00153A70" w:rsidRPr="00E57267" w:rsidRDefault="00A07B99" w:rsidP="005F7971">
            <w:pPr>
              <w:pStyle w:val="Bezodstpw"/>
              <w:rPr>
                <w:b/>
                <w:lang w:val="pl-PL"/>
              </w:rPr>
            </w:pPr>
            <w:r w:rsidRPr="00A07B99">
              <w:rPr>
                <w:b/>
                <w:lang w:val="pl-PL"/>
              </w:rPr>
              <w:t>Inna</w:t>
            </w:r>
          </w:p>
        </w:tc>
        <w:tc>
          <w:tcPr>
            <w:tcW w:w="958" w:type="dxa"/>
            <w:shd w:val="clear" w:color="auto" w:fill="auto"/>
          </w:tcPr>
          <w:p w:rsidR="00153A70" w:rsidRPr="00E57267" w:rsidRDefault="00A07B99" w:rsidP="005F7971">
            <w:pPr>
              <w:pStyle w:val="Bezodstpw"/>
              <w:rPr>
                <w:b/>
                <w:lang w:val="pl-PL"/>
              </w:rPr>
            </w:pPr>
            <w:r w:rsidRPr="00A07B99">
              <w:rPr>
                <w:b/>
                <w:lang w:val="pl-PL"/>
              </w:rPr>
              <w:t>Mocz</w:t>
            </w:r>
          </w:p>
        </w:tc>
        <w:tc>
          <w:tcPr>
            <w:tcW w:w="896" w:type="dxa"/>
            <w:shd w:val="clear" w:color="auto" w:fill="auto"/>
          </w:tcPr>
          <w:p w:rsidR="00000000" w:rsidRDefault="00A07B99">
            <w:pPr>
              <w:pStyle w:val="Bezodstpw"/>
              <w:ind w:left="-74" w:right="-97"/>
              <w:rPr>
                <w:b/>
                <w:lang w:val="pl-PL"/>
              </w:rPr>
            </w:pPr>
            <w:r w:rsidRPr="00A07B99">
              <w:rPr>
                <w:b/>
                <w:lang w:val="pl-PL"/>
              </w:rPr>
              <w:t>Wymioty</w:t>
            </w:r>
          </w:p>
        </w:tc>
        <w:tc>
          <w:tcPr>
            <w:tcW w:w="896" w:type="dxa"/>
            <w:shd w:val="clear" w:color="auto" w:fill="auto"/>
          </w:tcPr>
          <w:p w:rsidR="00153A70" w:rsidRPr="00E57267" w:rsidRDefault="00A07B99" w:rsidP="005F7971">
            <w:pPr>
              <w:pStyle w:val="Bezodstpw"/>
              <w:rPr>
                <w:b/>
                <w:lang w:val="pl-PL"/>
              </w:rPr>
            </w:pPr>
            <w:r w:rsidRPr="00A07B99">
              <w:rPr>
                <w:b/>
                <w:lang w:val="pl-PL"/>
              </w:rPr>
              <w:t>Sonda nos.-żoł. (NG)</w:t>
            </w:r>
          </w:p>
        </w:tc>
        <w:tc>
          <w:tcPr>
            <w:tcW w:w="896" w:type="dxa"/>
            <w:shd w:val="clear" w:color="auto" w:fill="auto"/>
          </w:tcPr>
          <w:p w:rsidR="00153A70" w:rsidRPr="00E57267" w:rsidRDefault="00A07B99" w:rsidP="005F7971">
            <w:pPr>
              <w:pStyle w:val="Bezodstpw"/>
              <w:rPr>
                <w:b/>
                <w:lang w:val="pl-PL"/>
              </w:rPr>
            </w:pPr>
            <w:r w:rsidRPr="00A07B99">
              <w:rPr>
                <w:b/>
                <w:lang w:val="pl-PL"/>
              </w:rPr>
              <w:t>Dreny –</w:t>
            </w:r>
          </w:p>
          <w:p w:rsidR="00153A70" w:rsidRPr="00E57267" w:rsidRDefault="00A07B99" w:rsidP="005F7971">
            <w:pPr>
              <w:pStyle w:val="Bezodstpw"/>
              <w:rPr>
                <w:b/>
                <w:lang w:val="pl-PL"/>
              </w:rPr>
            </w:pPr>
            <w:r w:rsidRPr="00A07B99">
              <w:rPr>
                <w:b/>
                <w:lang w:val="pl-PL"/>
              </w:rPr>
              <w:t>rodzaj</w:t>
            </w:r>
          </w:p>
        </w:tc>
        <w:tc>
          <w:tcPr>
            <w:tcW w:w="896" w:type="dxa"/>
            <w:shd w:val="clear" w:color="auto" w:fill="auto"/>
          </w:tcPr>
          <w:p w:rsidR="00153A70" w:rsidRPr="00E57267" w:rsidRDefault="00A07B99" w:rsidP="005F7971">
            <w:pPr>
              <w:pStyle w:val="Bezodstpw"/>
              <w:rPr>
                <w:b/>
                <w:lang w:val="pl-PL"/>
              </w:rPr>
            </w:pPr>
            <w:r w:rsidRPr="00A07B99">
              <w:rPr>
                <w:b/>
                <w:lang w:val="pl-PL"/>
              </w:rPr>
              <w:t>Inna</w:t>
            </w:r>
          </w:p>
        </w:tc>
      </w:tr>
      <w:tr w:rsidR="009E1B95" w:rsidRPr="00E57267" w:rsidTr="00E57267">
        <w:trPr>
          <w:trHeight w:val="64"/>
        </w:trPr>
        <w:tc>
          <w:tcPr>
            <w:tcW w:w="959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07-15</w:t>
            </w:r>
          </w:p>
        </w:tc>
        <w:tc>
          <w:tcPr>
            <w:tcW w:w="873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rPr>
                <w:sz w:val="20"/>
                <w:lang w:val="pl-PL"/>
              </w:rPr>
            </w:pPr>
            <w:r w:rsidRPr="00E57267">
              <w:rPr>
                <w:sz w:val="20"/>
                <w:lang w:val="pl-PL"/>
              </w:rPr>
              <w:t>320 ml</w:t>
            </w:r>
          </w:p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  <w:p w:rsidR="00153A70" w:rsidRPr="00E57267" w:rsidRDefault="00A07B99" w:rsidP="005F7971">
            <w:pPr>
              <w:pStyle w:val="Bezodstpw"/>
              <w:spacing w:before="120"/>
              <w:rPr>
                <w:sz w:val="20"/>
                <w:lang w:val="pl-PL"/>
              </w:rPr>
            </w:pPr>
            <w:r w:rsidRPr="00A07B99">
              <w:rPr>
                <w:sz w:val="20"/>
                <w:lang w:val="pl-PL"/>
              </w:rPr>
              <w:t>150 ml</w:t>
            </w:r>
          </w:p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33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958" w:type="dxa"/>
            <w:shd w:val="clear" w:color="auto" w:fill="auto"/>
          </w:tcPr>
          <w:p w:rsidR="00153A70" w:rsidRPr="00E57267" w:rsidRDefault="00A07B99" w:rsidP="005F7971">
            <w:pPr>
              <w:pStyle w:val="Bezodstpw"/>
              <w:spacing w:before="120"/>
              <w:rPr>
                <w:sz w:val="20"/>
                <w:lang w:val="pl-PL"/>
              </w:rPr>
            </w:pPr>
            <w:r w:rsidRPr="00A07B99">
              <w:rPr>
                <w:sz w:val="20"/>
                <w:lang w:val="pl-PL"/>
              </w:rPr>
              <w:t>230 ml</w:t>
            </w: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A07B99" w:rsidP="005F7971">
            <w:pPr>
              <w:pStyle w:val="Bezodstpw"/>
              <w:spacing w:before="120"/>
              <w:rPr>
                <w:sz w:val="20"/>
                <w:lang w:val="pl-PL"/>
              </w:rPr>
            </w:pPr>
            <w:r w:rsidRPr="00A07B99">
              <w:rPr>
                <w:sz w:val="20"/>
                <w:lang w:val="pl-PL"/>
              </w:rPr>
              <w:t>150 ml</w:t>
            </w:r>
          </w:p>
        </w:tc>
      </w:tr>
      <w:tr w:rsidR="009E1B95" w:rsidRPr="00E57267" w:rsidTr="00E57267">
        <w:trPr>
          <w:trHeight w:val="64"/>
        </w:trPr>
        <w:tc>
          <w:tcPr>
            <w:tcW w:w="959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 xml:space="preserve">Suma dla </w:t>
            </w:r>
            <w:r w:rsidRPr="00E57267">
              <w:rPr>
                <w:b/>
                <w:lang w:val="pl-PL"/>
              </w:rPr>
              <w:lastRenderedPageBreak/>
              <w:t>zmiany</w:t>
            </w:r>
          </w:p>
        </w:tc>
        <w:tc>
          <w:tcPr>
            <w:tcW w:w="873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33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958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</w:tr>
      <w:tr w:rsidR="009E1B95" w:rsidRPr="00E57267" w:rsidTr="00E57267">
        <w:trPr>
          <w:trHeight w:val="64"/>
        </w:trPr>
        <w:tc>
          <w:tcPr>
            <w:tcW w:w="959" w:type="dxa"/>
            <w:shd w:val="clear" w:color="auto" w:fill="auto"/>
          </w:tcPr>
          <w:p w:rsidR="00153A70" w:rsidRPr="00E57267" w:rsidRDefault="00A07B99" w:rsidP="005F7971">
            <w:pPr>
              <w:pStyle w:val="Bezodstpw"/>
              <w:rPr>
                <w:b/>
                <w:sz w:val="20"/>
                <w:lang w:val="pl-PL"/>
              </w:rPr>
            </w:pPr>
            <w:r w:rsidRPr="00A07B99">
              <w:rPr>
                <w:b/>
                <w:sz w:val="20"/>
                <w:lang w:val="pl-PL"/>
              </w:rPr>
              <w:lastRenderedPageBreak/>
              <w:t>Godzina/data</w:t>
            </w:r>
          </w:p>
        </w:tc>
        <w:tc>
          <w:tcPr>
            <w:tcW w:w="873" w:type="dxa"/>
            <w:shd w:val="clear" w:color="auto" w:fill="auto"/>
          </w:tcPr>
          <w:p w:rsidR="00000000" w:rsidRDefault="00153A70">
            <w:pPr>
              <w:pStyle w:val="Bezodstpw"/>
              <w:ind w:left="-108" w:right="-85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 xml:space="preserve">Doustnie </w:t>
            </w: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Sonda nos.-żoł. (NG)</w:t>
            </w:r>
          </w:p>
        </w:tc>
        <w:tc>
          <w:tcPr>
            <w:tcW w:w="896" w:type="dxa"/>
            <w:shd w:val="clear" w:color="auto" w:fill="auto"/>
          </w:tcPr>
          <w:p w:rsidR="00000000" w:rsidRDefault="00153A70">
            <w:pPr>
              <w:pStyle w:val="Bezodstpw"/>
              <w:ind w:left="-34" w:right="-136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Dożylnie (IV)</w:t>
            </w:r>
          </w:p>
        </w:tc>
        <w:tc>
          <w:tcPr>
            <w:tcW w:w="896" w:type="dxa"/>
            <w:shd w:val="clear" w:color="auto" w:fill="auto"/>
          </w:tcPr>
          <w:p w:rsidR="00000000" w:rsidRDefault="00153A70">
            <w:pPr>
              <w:pStyle w:val="Bezodstpw"/>
              <w:ind w:left="-80" w:right="-91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Dożylnie IVPB</w:t>
            </w:r>
          </w:p>
        </w:tc>
        <w:tc>
          <w:tcPr>
            <w:tcW w:w="833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Inna</w:t>
            </w:r>
          </w:p>
        </w:tc>
        <w:tc>
          <w:tcPr>
            <w:tcW w:w="958" w:type="dxa"/>
            <w:shd w:val="clear" w:color="auto" w:fill="auto"/>
          </w:tcPr>
          <w:p w:rsidR="00153A70" w:rsidRPr="00E57267" w:rsidRDefault="00A07B99" w:rsidP="005F7971">
            <w:pPr>
              <w:pStyle w:val="Bezodstpw"/>
              <w:rPr>
                <w:b/>
                <w:lang w:val="pl-PL"/>
              </w:rPr>
            </w:pPr>
            <w:r w:rsidRPr="00A07B99">
              <w:rPr>
                <w:b/>
                <w:lang w:val="pl-PL"/>
              </w:rPr>
              <w:t>Mocz</w:t>
            </w:r>
          </w:p>
        </w:tc>
        <w:tc>
          <w:tcPr>
            <w:tcW w:w="896" w:type="dxa"/>
            <w:shd w:val="clear" w:color="auto" w:fill="auto"/>
          </w:tcPr>
          <w:p w:rsidR="00000000" w:rsidRDefault="00A07B99">
            <w:pPr>
              <w:pStyle w:val="Bezodstpw"/>
              <w:ind w:left="-74" w:right="-97"/>
              <w:rPr>
                <w:b/>
                <w:lang w:val="pl-PL"/>
              </w:rPr>
            </w:pPr>
            <w:r w:rsidRPr="00A07B99">
              <w:rPr>
                <w:b/>
                <w:lang w:val="pl-PL"/>
              </w:rPr>
              <w:t>Wymioty</w:t>
            </w:r>
          </w:p>
        </w:tc>
        <w:tc>
          <w:tcPr>
            <w:tcW w:w="896" w:type="dxa"/>
            <w:shd w:val="clear" w:color="auto" w:fill="auto"/>
          </w:tcPr>
          <w:p w:rsidR="00153A70" w:rsidRPr="00E57267" w:rsidRDefault="00A07B99" w:rsidP="005F7971">
            <w:pPr>
              <w:pStyle w:val="Bezodstpw"/>
              <w:rPr>
                <w:b/>
                <w:lang w:val="pl-PL"/>
              </w:rPr>
            </w:pPr>
            <w:r w:rsidRPr="00A07B99">
              <w:rPr>
                <w:b/>
                <w:lang w:val="pl-PL"/>
              </w:rPr>
              <w:t>Sonda nos.-żoł. (NG)</w:t>
            </w:r>
          </w:p>
        </w:tc>
        <w:tc>
          <w:tcPr>
            <w:tcW w:w="896" w:type="dxa"/>
            <w:shd w:val="clear" w:color="auto" w:fill="auto"/>
          </w:tcPr>
          <w:p w:rsidR="00153A70" w:rsidRPr="00E57267" w:rsidRDefault="00A07B99" w:rsidP="005F7971">
            <w:pPr>
              <w:pStyle w:val="Bezodstpw"/>
              <w:rPr>
                <w:b/>
                <w:lang w:val="pl-PL"/>
              </w:rPr>
            </w:pPr>
            <w:r w:rsidRPr="00A07B99">
              <w:rPr>
                <w:b/>
                <w:lang w:val="pl-PL"/>
              </w:rPr>
              <w:t>Dreny –</w:t>
            </w:r>
          </w:p>
          <w:p w:rsidR="00153A70" w:rsidRPr="00E57267" w:rsidRDefault="00A07B99" w:rsidP="005F7971">
            <w:pPr>
              <w:pStyle w:val="Bezodstpw"/>
              <w:rPr>
                <w:b/>
                <w:lang w:val="pl-PL"/>
              </w:rPr>
            </w:pPr>
            <w:r w:rsidRPr="00A07B99">
              <w:rPr>
                <w:b/>
                <w:lang w:val="pl-PL"/>
              </w:rPr>
              <w:t>rodzaj</w:t>
            </w:r>
          </w:p>
        </w:tc>
        <w:tc>
          <w:tcPr>
            <w:tcW w:w="896" w:type="dxa"/>
            <w:shd w:val="clear" w:color="auto" w:fill="auto"/>
          </w:tcPr>
          <w:p w:rsidR="00153A70" w:rsidRPr="00E57267" w:rsidRDefault="00A07B99" w:rsidP="005F7971">
            <w:pPr>
              <w:pStyle w:val="Bezodstpw"/>
              <w:rPr>
                <w:b/>
                <w:lang w:val="pl-PL"/>
              </w:rPr>
            </w:pPr>
            <w:r w:rsidRPr="00A07B99">
              <w:rPr>
                <w:b/>
                <w:lang w:val="pl-PL"/>
              </w:rPr>
              <w:t>Inne</w:t>
            </w:r>
          </w:p>
        </w:tc>
      </w:tr>
      <w:tr w:rsidR="009E1B95" w:rsidRPr="00E57267" w:rsidTr="00E57267">
        <w:trPr>
          <w:trHeight w:val="64"/>
        </w:trPr>
        <w:tc>
          <w:tcPr>
            <w:tcW w:w="959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15-23</w:t>
            </w:r>
          </w:p>
        </w:tc>
        <w:tc>
          <w:tcPr>
            <w:tcW w:w="873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rPr>
                <w:sz w:val="20"/>
                <w:lang w:val="pl-PL"/>
              </w:rPr>
            </w:pPr>
          </w:p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  <w:p w:rsidR="00153A70" w:rsidRPr="00E57267" w:rsidRDefault="00153A70" w:rsidP="005F7971">
            <w:pPr>
              <w:pStyle w:val="Bezodstpw"/>
              <w:rPr>
                <w:sz w:val="20"/>
                <w:lang w:val="pl-PL"/>
              </w:rPr>
            </w:pPr>
          </w:p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33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958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</w:tr>
      <w:tr w:rsidR="009E1B95" w:rsidRPr="00E57267" w:rsidTr="00E57267">
        <w:trPr>
          <w:trHeight w:val="64"/>
        </w:trPr>
        <w:tc>
          <w:tcPr>
            <w:tcW w:w="959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rPr>
                <w:b/>
                <w:lang w:val="pl-PL"/>
              </w:rPr>
            </w:pPr>
            <w:r w:rsidRPr="00E57267">
              <w:rPr>
                <w:b/>
                <w:lang w:val="pl-PL"/>
              </w:rPr>
              <w:t>Suma dla zmiany</w:t>
            </w:r>
          </w:p>
        </w:tc>
        <w:tc>
          <w:tcPr>
            <w:tcW w:w="873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33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958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  <w:tc>
          <w:tcPr>
            <w:tcW w:w="896" w:type="dxa"/>
            <w:shd w:val="clear" w:color="auto" w:fill="auto"/>
          </w:tcPr>
          <w:p w:rsidR="00153A70" w:rsidRPr="00E57267" w:rsidRDefault="00153A70" w:rsidP="005F7971">
            <w:pPr>
              <w:pStyle w:val="Bezodstpw"/>
              <w:spacing w:before="120"/>
              <w:rPr>
                <w:sz w:val="20"/>
                <w:lang w:val="pl-PL"/>
              </w:rPr>
            </w:pPr>
          </w:p>
        </w:tc>
      </w:tr>
      <w:tr w:rsidR="00153A70" w:rsidRPr="00E57267" w:rsidTr="00E57267">
        <w:trPr>
          <w:trHeight w:val="64"/>
        </w:trPr>
        <w:tc>
          <w:tcPr>
            <w:tcW w:w="9895" w:type="dxa"/>
            <w:gridSpan w:val="11"/>
            <w:shd w:val="clear" w:color="auto" w:fill="auto"/>
          </w:tcPr>
          <w:p w:rsidR="00153A70" w:rsidRPr="00E57267" w:rsidRDefault="00153A70" w:rsidP="005F7971">
            <w:pPr>
              <w:pStyle w:val="Bezodstpw"/>
              <w:rPr>
                <w:lang w:val="pl-PL"/>
              </w:rPr>
            </w:pPr>
            <w:r w:rsidRPr="00E57267">
              <w:rPr>
                <w:lang w:val="pl-PL"/>
              </w:rPr>
              <w:t>Ten arkusz jest przeznaczony do zapisywania każdorazowego spożycia i wydalania przy łóżku. Następnie sumy zostaną zapisane w arkuszu dobowego bilansu płynów</w:t>
            </w:r>
          </w:p>
        </w:tc>
      </w:tr>
      <w:tr w:rsidR="00153A70" w:rsidRPr="00E57267" w:rsidTr="00E57267">
        <w:trPr>
          <w:trHeight w:val="64"/>
        </w:trPr>
        <w:tc>
          <w:tcPr>
            <w:tcW w:w="9895" w:type="dxa"/>
            <w:gridSpan w:val="11"/>
            <w:shd w:val="clear" w:color="auto" w:fill="auto"/>
          </w:tcPr>
          <w:p w:rsidR="00153A70" w:rsidRPr="00E57267" w:rsidRDefault="00153A70" w:rsidP="005F7971">
            <w:pPr>
              <w:pStyle w:val="Bezodstpw"/>
              <w:rPr>
                <w:lang w:val="pl-PL"/>
              </w:rPr>
            </w:pPr>
            <w:r w:rsidRPr="00E57267">
              <w:rPr>
                <w:b/>
                <w:lang w:val="pl-PL"/>
              </w:rPr>
              <w:t>Miary płynów:</w:t>
            </w:r>
            <w:r w:rsidRPr="00E57267">
              <w:rPr>
                <w:lang w:val="pl-PL"/>
              </w:rPr>
              <w:t xml:space="preserve"> 1 cm3 = 1 ml  •  1 uncja = 30 ml  •  8 uncji = 240 ml  •  1 szklanka = 8 uncji = 240 ml</w:t>
            </w:r>
          </w:p>
          <w:p w:rsidR="00153A70" w:rsidRPr="00E57267" w:rsidRDefault="00153A70" w:rsidP="005F7971">
            <w:pPr>
              <w:pStyle w:val="Bezodstpw"/>
              <w:rPr>
                <w:lang w:val="pl-PL"/>
              </w:rPr>
            </w:pPr>
            <w:r w:rsidRPr="00E57267">
              <w:rPr>
                <w:lang w:val="pl-PL"/>
              </w:rPr>
              <w:t>• 4 szklanki = 32 uncje = 1 kwarta lub 1 litr = 1000 ml</w:t>
            </w:r>
          </w:p>
        </w:tc>
      </w:tr>
    </w:tbl>
    <w:p w:rsidR="00DA4634" w:rsidRPr="00E57267" w:rsidRDefault="00DA4634" w:rsidP="00F8667A">
      <w:pPr>
        <w:pStyle w:val="Bezodstpw"/>
        <w:rPr>
          <w:lang w:val="pl-PL"/>
        </w:rPr>
      </w:pPr>
    </w:p>
    <w:sectPr w:rsidR="00DA4634" w:rsidRPr="00E57267" w:rsidSect="00A64199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67" w:rsidRDefault="00E57267" w:rsidP="00D94BC8">
      <w:r>
        <w:separator/>
      </w:r>
    </w:p>
    <w:p w:rsidR="00E57267" w:rsidRDefault="00E57267"/>
  </w:endnote>
  <w:endnote w:type="continuationSeparator" w:id="0">
    <w:p w:rsidR="00E57267" w:rsidRDefault="00E57267" w:rsidP="00D94BC8">
      <w:r>
        <w:continuationSeparator/>
      </w:r>
    </w:p>
    <w:p w:rsidR="00E57267" w:rsidRDefault="00E5726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67" w:rsidRPr="009E1B95" w:rsidRDefault="00E57267">
    <w:pPr>
      <w:pStyle w:val="Stopka"/>
      <w:rPr>
        <w:color w:val="808080"/>
      </w:rPr>
    </w:pPr>
    <w:r>
      <w:rPr>
        <w:color w:val="808080"/>
      </w:rPr>
      <w:t xml:space="preserve">Wersja 1.0, czerwiec 2018 </w:t>
    </w:r>
    <w:r>
      <w:rPr>
        <w:color w:val="808080"/>
      </w:rPr>
      <w:tab/>
    </w:r>
    <w:r>
      <w:rPr>
        <w:color w:val="808080"/>
      </w:rPr>
      <w:tab/>
      <w:t xml:space="preserve">Strona </w:t>
    </w:r>
    <w:r w:rsidR="00A07B99" w:rsidRPr="009E1B95">
      <w:rPr>
        <w:b/>
        <w:bCs/>
        <w:color w:val="808080"/>
        <w:sz w:val="24"/>
        <w:szCs w:val="24"/>
      </w:rPr>
      <w:fldChar w:fldCharType="begin"/>
    </w:r>
    <w:r w:rsidRPr="009E1B95">
      <w:rPr>
        <w:b/>
        <w:bCs/>
        <w:color w:val="808080"/>
      </w:rPr>
      <w:instrText xml:space="preserve"> PAGE </w:instrText>
    </w:r>
    <w:r w:rsidR="00A07B99" w:rsidRPr="009E1B95">
      <w:rPr>
        <w:b/>
        <w:bCs/>
        <w:color w:val="808080"/>
        <w:sz w:val="24"/>
        <w:szCs w:val="24"/>
      </w:rPr>
      <w:fldChar w:fldCharType="separate"/>
    </w:r>
    <w:r w:rsidR="00143742">
      <w:rPr>
        <w:b/>
        <w:bCs/>
        <w:noProof/>
        <w:color w:val="808080"/>
      </w:rPr>
      <w:t>1</w:t>
    </w:r>
    <w:r w:rsidR="00A07B99" w:rsidRPr="009E1B95">
      <w:rPr>
        <w:b/>
        <w:bCs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 w:rsidR="00A07B99" w:rsidRPr="009E1B95">
      <w:rPr>
        <w:b/>
        <w:bCs/>
        <w:color w:val="808080"/>
        <w:sz w:val="24"/>
        <w:szCs w:val="24"/>
      </w:rPr>
      <w:fldChar w:fldCharType="begin"/>
    </w:r>
    <w:r w:rsidRPr="009E1B95">
      <w:rPr>
        <w:b/>
        <w:bCs/>
        <w:color w:val="808080"/>
      </w:rPr>
      <w:instrText xml:space="preserve"> NUMPAGES  </w:instrText>
    </w:r>
    <w:r w:rsidR="00A07B99" w:rsidRPr="009E1B95">
      <w:rPr>
        <w:b/>
        <w:bCs/>
        <w:color w:val="808080"/>
        <w:sz w:val="24"/>
        <w:szCs w:val="24"/>
      </w:rPr>
      <w:fldChar w:fldCharType="separate"/>
    </w:r>
    <w:r w:rsidR="00143742">
      <w:rPr>
        <w:b/>
        <w:bCs/>
        <w:noProof/>
        <w:color w:val="808080"/>
      </w:rPr>
      <w:t>7</w:t>
    </w:r>
    <w:r w:rsidR="00A07B99" w:rsidRPr="009E1B95">
      <w:rPr>
        <w:b/>
        <w:bCs/>
        <w:color w:val="8080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67" w:rsidRDefault="00E57267" w:rsidP="00D94BC8">
      <w:r>
        <w:separator/>
      </w:r>
    </w:p>
    <w:p w:rsidR="00E57267" w:rsidRDefault="00E57267"/>
  </w:footnote>
  <w:footnote w:type="continuationSeparator" w:id="0">
    <w:p w:rsidR="00E57267" w:rsidRDefault="00E57267" w:rsidP="00D94BC8">
      <w:r>
        <w:continuationSeparator/>
      </w:r>
    </w:p>
    <w:p w:rsidR="00E57267" w:rsidRDefault="00E572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67" w:rsidRPr="00272CD6" w:rsidRDefault="00E57267" w:rsidP="00347466">
    <w:pPr>
      <w:pStyle w:val="Nagwek"/>
      <w:jc w:val="right"/>
      <w:rPr>
        <w:b/>
        <w:color w:val="808080"/>
        <w:lang w:val="pl-PL"/>
      </w:rPr>
    </w:pPr>
    <w:r w:rsidRPr="00272CD6">
      <w:rPr>
        <w:color w:val="808080"/>
        <w:lang w:val="pl-PL"/>
      </w:rPr>
      <w:t xml:space="preserve">Scenariusze do symulatora Nursing Anne Simulator </w:t>
    </w:r>
    <w:r w:rsidRPr="00272CD6">
      <w:rPr>
        <w:rFonts w:cs="Calibri"/>
        <w:color w:val="808080"/>
        <w:lang w:val="pl-PL"/>
      </w:rPr>
      <w:t>•</w:t>
    </w:r>
    <w:r w:rsidRPr="00272CD6">
      <w:rPr>
        <w:color w:val="808080"/>
        <w:lang w:val="pl-PL"/>
      </w:rPr>
      <w:t xml:space="preserve"> Pielęgnacja kolostomii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67" w:rsidRPr="001A486A" w:rsidRDefault="00E57267" w:rsidP="001A48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6CA"/>
    <w:multiLevelType w:val="hybridMultilevel"/>
    <w:tmpl w:val="E2963F40"/>
    <w:lvl w:ilvl="0" w:tplc="AB86E5DC">
      <w:numFmt w:val="bullet"/>
      <w:lvlText w:val="-"/>
      <w:lvlJc w:val="left"/>
      <w:pPr>
        <w:ind w:left="-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>
    <w:nsid w:val="1BEE2101"/>
    <w:multiLevelType w:val="hybridMultilevel"/>
    <w:tmpl w:val="B3BE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A277D"/>
    <w:multiLevelType w:val="hybridMultilevel"/>
    <w:tmpl w:val="28023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9E091C"/>
    <w:multiLevelType w:val="hybridMultilevel"/>
    <w:tmpl w:val="33A811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390447"/>
    <w:multiLevelType w:val="hybridMultilevel"/>
    <w:tmpl w:val="9B56B99A"/>
    <w:lvl w:ilvl="0" w:tplc="BF0241EE">
      <w:start w:val="1"/>
      <w:numFmt w:val="bullet"/>
      <w:lvlText w:val=""/>
      <w:lvlJc w:val="left"/>
      <w:pPr>
        <w:tabs>
          <w:tab w:val="num" w:pos="-357"/>
        </w:tabs>
        <w:ind w:left="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>
    <w:nsid w:val="3CC93B72"/>
    <w:multiLevelType w:val="hybridMultilevel"/>
    <w:tmpl w:val="AF164B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D3B89"/>
    <w:multiLevelType w:val="hybridMultilevel"/>
    <w:tmpl w:val="5036AEBA"/>
    <w:lvl w:ilvl="0" w:tplc="BF0241E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E2543"/>
    <w:multiLevelType w:val="hybridMultilevel"/>
    <w:tmpl w:val="6524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928B7"/>
    <w:multiLevelType w:val="hybridMultilevel"/>
    <w:tmpl w:val="B9AA467A"/>
    <w:lvl w:ilvl="0" w:tplc="3CDE5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17E7F"/>
    <w:multiLevelType w:val="hybridMultilevel"/>
    <w:tmpl w:val="8F007EBA"/>
    <w:lvl w:ilvl="0" w:tplc="ED3CD55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C0493"/>
    <w:multiLevelType w:val="hybridMultilevel"/>
    <w:tmpl w:val="792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960C2"/>
    <w:multiLevelType w:val="hybridMultilevel"/>
    <w:tmpl w:val="8E54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731F4A"/>
    <w:multiLevelType w:val="hybridMultilevel"/>
    <w:tmpl w:val="2D2AF4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854DBD"/>
    <w:multiLevelType w:val="hybridMultilevel"/>
    <w:tmpl w:val="FDD0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0C7FDB"/>
    <w:multiLevelType w:val="hybridMultilevel"/>
    <w:tmpl w:val="8DEC19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AC5EC4"/>
    <w:multiLevelType w:val="hybridMultilevel"/>
    <w:tmpl w:val="AAF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44419"/>
    <w:multiLevelType w:val="hybridMultilevel"/>
    <w:tmpl w:val="69B24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F615DF"/>
    <w:multiLevelType w:val="hybridMultilevel"/>
    <w:tmpl w:val="95660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2A639C"/>
    <w:multiLevelType w:val="hybridMultilevel"/>
    <w:tmpl w:val="5EF0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72876"/>
    <w:multiLevelType w:val="hybridMultilevel"/>
    <w:tmpl w:val="BE2C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B7B30"/>
    <w:multiLevelType w:val="hybridMultilevel"/>
    <w:tmpl w:val="770EE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2611A"/>
    <w:multiLevelType w:val="hybridMultilevel"/>
    <w:tmpl w:val="FBD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57915"/>
    <w:multiLevelType w:val="hybridMultilevel"/>
    <w:tmpl w:val="D7626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2"/>
  </w:num>
  <w:num w:numId="12">
    <w:abstractNumId w:val="16"/>
  </w:num>
  <w:num w:numId="13">
    <w:abstractNumId w:val="21"/>
  </w:num>
  <w:num w:numId="14">
    <w:abstractNumId w:val="18"/>
  </w:num>
  <w:num w:numId="15">
    <w:abstractNumId w:val="1"/>
  </w:num>
  <w:num w:numId="16">
    <w:abstractNumId w:val="9"/>
  </w:num>
  <w:num w:numId="17">
    <w:abstractNumId w:val="4"/>
  </w:num>
  <w:num w:numId="18">
    <w:abstractNumId w:val="19"/>
  </w:num>
  <w:num w:numId="19">
    <w:abstractNumId w:val="20"/>
  </w:num>
  <w:num w:numId="20">
    <w:abstractNumId w:val="6"/>
  </w:num>
  <w:num w:numId="21">
    <w:abstractNumId w:val="3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BC8"/>
    <w:rsid w:val="0000298E"/>
    <w:rsid w:val="00004F58"/>
    <w:rsid w:val="000058EB"/>
    <w:rsid w:val="00007049"/>
    <w:rsid w:val="0000739B"/>
    <w:rsid w:val="00011865"/>
    <w:rsid w:val="00025CC3"/>
    <w:rsid w:val="0003281A"/>
    <w:rsid w:val="000330CE"/>
    <w:rsid w:val="00033C0F"/>
    <w:rsid w:val="000348DB"/>
    <w:rsid w:val="000362A0"/>
    <w:rsid w:val="000430AC"/>
    <w:rsid w:val="0004332D"/>
    <w:rsid w:val="00045416"/>
    <w:rsid w:val="0005142C"/>
    <w:rsid w:val="000529F2"/>
    <w:rsid w:val="00056292"/>
    <w:rsid w:val="00057F67"/>
    <w:rsid w:val="00062A72"/>
    <w:rsid w:val="000716BB"/>
    <w:rsid w:val="000752F9"/>
    <w:rsid w:val="000759E1"/>
    <w:rsid w:val="00076275"/>
    <w:rsid w:val="000801A8"/>
    <w:rsid w:val="0008159F"/>
    <w:rsid w:val="000824EF"/>
    <w:rsid w:val="00083548"/>
    <w:rsid w:val="00084FE3"/>
    <w:rsid w:val="0008511C"/>
    <w:rsid w:val="00085501"/>
    <w:rsid w:val="00085877"/>
    <w:rsid w:val="00086D08"/>
    <w:rsid w:val="000879FF"/>
    <w:rsid w:val="00092C34"/>
    <w:rsid w:val="00094E0E"/>
    <w:rsid w:val="00096299"/>
    <w:rsid w:val="000A173A"/>
    <w:rsid w:val="000A3AC7"/>
    <w:rsid w:val="000A3C81"/>
    <w:rsid w:val="000A62C8"/>
    <w:rsid w:val="000A75F1"/>
    <w:rsid w:val="000B76EB"/>
    <w:rsid w:val="000C086A"/>
    <w:rsid w:val="000C2306"/>
    <w:rsid w:val="000C2745"/>
    <w:rsid w:val="000D0FA6"/>
    <w:rsid w:val="000D2E97"/>
    <w:rsid w:val="000D41B1"/>
    <w:rsid w:val="000E03BD"/>
    <w:rsid w:val="000E1AD1"/>
    <w:rsid w:val="000E6512"/>
    <w:rsid w:val="000E7613"/>
    <w:rsid w:val="000E7650"/>
    <w:rsid w:val="000F145F"/>
    <w:rsid w:val="000F5288"/>
    <w:rsid w:val="000F5891"/>
    <w:rsid w:val="000F5E06"/>
    <w:rsid w:val="000F7474"/>
    <w:rsid w:val="001025F9"/>
    <w:rsid w:val="001050DC"/>
    <w:rsid w:val="0010646C"/>
    <w:rsid w:val="00107DD4"/>
    <w:rsid w:val="001129D2"/>
    <w:rsid w:val="00122CFA"/>
    <w:rsid w:val="0012308E"/>
    <w:rsid w:val="00124EAB"/>
    <w:rsid w:val="001273F7"/>
    <w:rsid w:val="00130CBA"/>
    <w:rsid w:val="00134B3F"/>
    <w:rsid w:val="00137015"/>
    <w:rsid w:val="00143742"/>
    <w:rsid w:val="00143F1C"/>
    <w:rsid w:val="00144DC4"/>
    <w:rsid w:val="00147075"/>
    <w:rsid w:val="001473E5"/>
    <w:rsid w:val="001503CF"/>
    <w:rsid w:val="00150466"/>
    <w:rsid w:val="00150A82"/>
    <w:rsid w:val="00150F81"/>
    <w:rsid w:val="00152CB4"/>
    <w:rsid w:val="00153A70"/>
    <w:rsid w:val="0015681D"/>
    <w:rsid w:val="00162337"/>
    <w:rsid w:val="001632C9"/>
    <w:rsid w:val="001702F4"/>
    <w:rsid w:val="00171952"/>
    <w:rsid w:val="001764CD"/>
    <w:rsid w:val="001771B8"/>
    <w:rsid w:val="0018124D"/>
    <w:rsid w:val="00181F16"/>
    <w:rsid w:val="00182C66"/>
    <w:rsid w:val="00182FAF"/>
    <w:rsid w:val="001945C4"/>
    <w:rsid w:val="00196541"/>
    <w:rsid w:val="001A486A"/>
    <w:rsid w:val="001A5D09"/>
    <w:rsid w:val="001B0894"/>
    <w:rsid w:val="001B12FB"/>
    <w:rsid w:val="001B2D2D"/>
    <w:rsid w:val="001B3ADA"/>
    <w:rsid w:val="001B7660"/>
    <w:rsid w:val="001C0795"/>
    <w:rsid w:val="001C0FA9"/>
    <w:rsid w:val="001C2E82"/>
    <w:rsid w:val="001C498D"/>
    <w:rsid w:val="001C558D"/>
    <w:rsid w:val="001C59C9"/>
    <w:rsid w:val="001C60E1"/>
    <w:rsid w:val="001D2F9B"/>
    <w:rsid w:val="001D42FA"/>
    <w:rsid w:val="001D6486"/>
    <w:rsid w:val="001E24BC"/>
    <w:rsid w:val="001F2523"/>
    <w:rsid w:val="001F3906"/>
    <w:rsid w:val="001F3A6B"/>
    <w:rsid w:val="001F5672"/>
    <w:rsid w:val="001F6553"/>
    <w:rsid w:val="002003C0"/>
    <w:rsid w:val="00203B12"/>
    <w:rsid w:val="002041A1"/>
    <w:rsid w:val="002104A6"/>
    <w:rsid w:val="00212528"/>
    <w:rsid w:val="0021313E"/>
    <w:rsid w:val="00215E0B"/>
    <w:rsid w:val="00222B24"/>
    <w:rsid w:val="00225E7D"/>
    <w:rsid w:val="00227A92"/>
    <w:rsid w:val="00230728"/>
    <w:rsid w:val="002342EE"/>
    <w:rsid w:val="002361C5"/>
    <w:rsid w:val="0024045E"/>
    <w:rsid w:val="0024128C"/>
    <w:rsid w:val="0024133D"/>
    <w:rsid w:val="00245D1F"/>
    <w:rsid w:val="002512BC"/>
    <w:rsid w:val="00254C3A"/>
    <w:rsid w:val="0025740E"/>
    <w:rsid w:val="0026684F"/>
    <w:rsid w:val="00272CD6"/>
    <w:rsid w:val="00273EDF"/>
    <w:rsid w:val="00275204"/>
    <w:rsid w:val="002803B4"/>
    <w:rsid w:val="00281923"/>
    <w:rsid w:val="0028378E"/>
    <w:rsid w:val="00284FED"/>
    <w:rsid w:val="00285017"/>
    <w:rsid w:val="0028717A"/>
    <w:rsid w:val="0029509F"/>
    <w:rsid w:val="002A2A1A"/>
    <w:rsid w:val="002A364B"/>
    <w:rsid w:val="002A5A53"/>
    <w:rsid w:val="002A7C6C"/>
    <w:rsid w:val="002A7F91"/>
    <w:rsid w:val="002B4D2F"/>
    <w:rsid w:val="002B6624"/>
    <w:rsid w:val="002C0E80"/>
    <w:rsid w:val="002D220E"/>
    <w:rsid w:val="002D614C"/>
    <w:rsid w:val="002D63AD"/>
    <w:rsid w:val="002D7DE9"/>
    <w:rsid w:val="002E0C6E"/>
    <w:rsid w:val="002E2250"/>
    <w:rsid w:val="002E3615"/>
    <w:rsid w:val="002E6E7C"/>
    <w:rsid w:val="002E77B3"/>
    <w:rsid w:val="002E7A7C"/>
    <w:rsid w:val="002F0494"/>
    <w:rsid w:val="002F1382"/>
    <w:rsid w:val="002F45BA"/>
    <w:rsid w:val="002F46E5"/>
    <w:rsid w:val="0030263A"/>
    <w:rsid w:val="00303F3D"/>
    <w:rsid w:val="003059CF"/>
    <w:rsid w:val="0030682F"/>
    <w:rsid w:val="00313B04"/>
    <w:rsid w:val="00314003"/>
    <w:rsid w:val="00315C59"/>
    <w:rsid w:val="003213BB"/>
    <w:rsid w:val="0032289F"/>
    <w:rsid w:val="003237BF"/>
    <w:rsid w:val="00324A79"/>
    <w:rsid w:val="00325D5C"/>
    <w:rsid w:val="00326BD6"/>
    <w:rsid w:val="00332160"/>
    <w:rsid w:val="00333C05"/>
    <w:rsid w:val="003372BA"/>
    <w:rsid w:val="0033782C"/>
    <w:rsid w:val="00337D7F"/>
    <w:rsid w:val="0034087A"/>
    <w:rsid w:val="003418A6"/>
    <w:rsid w:val="00342F77"/>
    <w:rsid w:val="00347466"/>
    <w:rsid w:val="003475CB"/>
    <w:rsid w:val="0035007B"/>
    <w:rsid w:val="003500DB"/>
    <w:rsid w:val="0035075D"/>
    <w:rsid w:val="00355CC3"/>
    <w:rsid w:val="003644EA"/>
    <w:rsid w:val="00366D6F"/>
    <w:rsid w:val="00367914"/>
    <w:rsid w:val="00371EA7"/>
    <w:rsid w:val="00374D81"/>
    <w:rsid w:val="00375167"/>
    <w:rsid w:val="00377F39"/>
    <w:rsid w:val="003808B4"/>
    <w:rsid w:val="003827D7"/>
    <w:rsid w:val="0038326E"/>
    <w:rsid w:val="0038481B"/>
    <w:rsid w:val="0038595D"/>
    <w:rsid w:val="00385CC0"/>
    <w:rsid w:val="00386030"/>
    <w:rsid w:val="00387205"/>
    <w:rsid w:val="00390414"/>
    <w:rsid w:val="003904CF"/>
    <w:rsid w:val="00390D49"/>
    <w:rsid w:val="00391079"/>
    <w:rsid w:val="0039465C"/>
    <w:rsid w:val="0039518A"/>
    <w:rsid w:val="00395FAD"/>
    <w:rsid w:val="00396E75"/>
    <w:rsid w:val="003A1E19"/>
    <w:rsid w:val="003A4650"/>
    <w:rsid w:val="003A5D4A"/>
    <w:rsid w:val="003A7523"/>
    <w:rsid w:val="003B066E"/>
    <w:rsid w:val="003B5F36"/>
    <w:rsid w:val="003C057D"/>
    <w:rsid w:val="003C2915"/>
    <w:rsid w:val="003C2931"/>
    <w:rsid w:val="003C5EF3"/>
    <w:rsid w:val="003C6E99"/>
    <w:rsid w:val="003D10CF"/>
    <w:rsid w:val="003D2346"/>
    <w:rsid w:val="003D2B10"/>
    <w:rsid w:val="003E2755"/>
    <w:rsid w:val="003E35ED"/>
    <w:rsid w:val="003E3FB7"/>
    <w:rsid w:val="003E7475"/>
    <w:rsid w:val="003F1CFA"/>
    <w:rsid w:val="003F697D"/>
    <w:rsid w:val="0040046A"/>
    <w:rsid w:val="00403089"/>
    <w:rsid w:val="004044F8"/>
    <w:rsid w:val="004050CC"/>
    <w:rsid w:val="00410F3C"/>
    <w:rsid w:val="004132B2"/>
    <w:rsid w:val="00413E96"/>
    <w:rsid w:val="00414002"/>
    <w:rsid w:val="004141FD"/>
    <w:rsid w:val="00417579"/>
    <w:rsid w:val="004277E4"/>
    <w:rsid w:val="00430C64"/>
    <w:rsid w:val="00430E6C"/>
    <w:rsid w:val="00433874"/>
    <w:rsid w:val="00435DB4"/>
    <w:rsid w:val="00440D36"/>
    <w:rsid w:val="00441C03"/>
    <w:rsid w:val="00442BB3"/>
    <w:rsid w:val="004445D6"/>
    <w:rsid w:val="0044490F"/>
    <w:rsid w:val="0044599D"/>
    <w:rsid w:val="00450778"/>
    <w:rsid w:val="00452416"/>
    <w:rsid w:val="00454947"/>
    <w:rsid w:val="004568DF"/>
    <w:rsid w:val="00462488"/>
    <w:rsid w:val="004628C0"/>
    <w:rsid w:val="004711DC"/>
    <w:rsid w:val="00473AC1"/>
    <w:rsid w:val="00476ABC"/>
    <w:rsid w:val="00480D81"/>
    <w:rsid w:val="00480E54"/>
    <w:rsid w:val="004812CB"/>
    <w:rsid w:val="004859F5"/>
    <w:rsid w:val="0049162B"/>
    <w:rsid w:val="00492948"/>
    <w:rsid w:val="004971D3"/>
    <w:rsid w:val="004A1249"/>
    <w:rsid w:val="004A31D3"/>
    <w:rsid w:val="004A729E"/>
    <w:rsid w:val="004B0275"/>
    <w:rsid w:val="004B2918"/>
    <w:rsid w:val="004B6694"/>
    <w:rsid w:val="004C0568"/>
    <w:rsid w:val="004C0D26"/>
    <w:rsid w:val="004C571B"/>
    <w:rsid w:val="004C741C"/>
    <w:rsid w:val="004C791E"/>
    <w:rsid w:val="004D0A22"/>
    <w:rsid w:val="004D5A4E"/>
    <w:rsid w:val="004D79FA"/>
    <w:rsid w:val="004E1092"/>
    <w:rsid w:val="004E10EC"/>
    <w:rsid w:val="004E2636"/>
    <w:rsid w:val="004E4C8A"/>
    <w:rsid w:val="004E577B"/>
    <w:rsid w:val="004F3207"/>
    <w:rsid w:val="005110C5"/>
    <w:rsid w:val="00520C9C"/>
    <w:rsid w:val="00522643"/>
    <w:rsid w:val="005279F9"/>
    <w:rsid w:val="00530376"/>
    <w:rsid w:val="00530BA7"/>
    <w:rsid w:val="005326D3"/>
    <w:rsid w:val="005354B2"/>
    <w:rsid w:val="00536432"/>
    <w:rsid w:val="0053685B"/>
    <w:rsid w:val="00536CDC"/>
    <w:rsid w:val="00540B1E"/>
    <w:rsid w:val="00542088"/>
    <w:rsid w:val="00544C65"/>
    <w:rsid w:val="005454B2"/>
    <w:rsid w:val="00545F9F"/>
    <w:rsid w:val="00551A97"/>
    <w:rsid w:val="00553EA7"/>
    <w:rsid w:val="0055565A"/>
    <w:rsid w:val="00556AF7"/>
    <w:rsid w:val="00560221"/>
    <w:rsid w:val="00561B11"/>
    <w:rsid w:val="00561B60"/>
    <w:rsid w:val="005626E5"/>
    <w:rsid w:val="0056489B"/>
    <w:rsid w:val="00565452"/>
    <w:rsid w:val="00567085"/>
    <w:rsid w:val="00570355"/>
    <w:rsid w:val="00572271"/>
    <w:rsid w:val="00575336"/>
    <w:rsid w:val="00583399"/>
    <w:rsid w:val="00583527"/>
    <w:rsid w:val="005872EC"/>
    <w:rsid w:val="005936F6"/>
    <w:rsid w:val="00595744"/>
    <w:rsid w:val="005A1277"/>
    <w:rsid w:val="005A2469"/>
    <w:rsid w:val="005A3443"/>
    <w:rsid w:val="005A3613"/>
    <w:rsid w:val="005A5233"/>
    <w:rsid w:val="005A5CE4"/>
    <w:rsid w:val="005A7354"/>
    <w:rsid w:val="005B2D39"/>
    <w:rsid w:val="005B39C1"/>
    <w:rsid w:val="005B58EF"/>
    <w:rsid w:val="005C0696"/>
    <w:rsid w:val="005C682A"/>
    <w:rsid w:val="005C747F"/>
    <w:rsid w:val="005C7BFA"/>
    <w:rsid w:val="005D1698"/>
    <w:rsid w:val="005D3017"/>
    <w:rsid w:val="005D4B7F"/>
    <w:rsid w:val="005D7B67"/>
    <w:rsid w:val="005E282A"/>
    <w:rsid w:val="005E4D58"/>
    <w:rsid w:val="005E6178"/>
    <w:rsid w:val="005F0186"/>
    <w:rsid w:val="005F3DB7"/>
    <w:rsid w:val="005F7971"/>
    <w:rsid w:val="00600D00"/>
    <w:rsid w:val="00605426"/>
    <w:rsid w:val="006103B7"/>
    <w:rsid w:val="00610EE7"/>
    <w:rsid w:val="006131E5"/>
    <w:rsid w:val="0061603D"/>
    <w:rsid w:val="00620C22"/>
    <w:rsid w:val="006212A4"/>
    <w:rsid w:val="00621878"/>
    <w:rsid w:val="00621B57"/>
    <w:rsid w:val="00624DF1"/>
    <w:rsid w:val="00630080"/>
    <w:rsid w:val="00631635"/>
    <w:rsid w:val="00634D22"/>
    <w:rsid w:val="00640C87"/>
    <w:rsid w:val="0064132D"/>
    <w:rsid w:val="006465B5"/>
    <w:rsid w:val="00647C64"/>
    <w:rsid w:val="00650990"/>
    <w:rsid w:val="00655E17"/>
    <w:rsid w:val="00660223"/>
    <w:rsid w:val="00660F23"/>
    <w:rsid w:val="006618F7"/>
    <w:rsid w:val="00667327"/>
    <w:rsid w:val="006769DE"/>
    <w:rsid w:val="00676FE4"/>
    <w:rsid w:val="00677CA7"/>
    <w:rsid w:val="0068029F"/>
    <w:rsid w:val="006819E8"/>
    <w:rsid w:val="00683FA8"/>
    <w:rsid w:val="00690795"/>
    <w:rsid w:val="006907AE"/>
    <w:rsid w:val="006911FF"/>
    <w:rsid w:val="00696631"/>
    <w:rsid w:val="006A223A"/>
    <w:rsid w:val="006A3460"/>
    <w:rsid w:val="006A4C1C"/>
    <w:rsid w:val="006B0907"/>
    <w:rsid w:val="006B1821"/>
    <w:rsid w:val="006C04AA"/>
    <w:rsid w:val="006C1697"/>
    <w:rsid w:val="006C3A53"/>
    <w:rsid w:val="006C4959"/>
    <w:rsid w:val="006C5B05"/>
    <w:rsid w:val="006D28DB"/>
    <w:rsid w:val="006D5522"/>
    <w:rsid w:val="006D665B"/>
    <w:rsid w:val="006D68E4"/>
    <w:rsid w:val="006D734A"/>
    <w:rsid w:val="006E3B25"/>
    <w:rsid w:val="006E3C77"/>
    <w:rsid w:val="006E5187"/>
    <w:rsid w:val="006E749B"/>
    <w:rsid w:val="006F0FDB"/>
    <w:rsid w:val="006F5F63"/>
    <w:rsid w:val="006F7442"/>
    <w:rsid w:val="0070406F"/>
    <w:rsid w:val="007055AA"/>
    <w:rsid w:val="007148B3"/>
    <w:rsid w:val="007156E9"/>
    <w:rsid w:val="00722404"/>
    <w:rsid w:val="007266C9"/>
    <w:rsid w:val="0073213B"/>
    <w:rsid w:val="00733D1C"/>
    <w:rsid w:val="00734299"/>
    <w:rsid w:val="00734726"/>
    <w:rsid w:val="007417CD"/>
    <w:rsid w:val="00741B11"/>
    <w:rsid w:val="00746BB1"/>
    <w:rsid w:val="00746BF0"/>
    <w:rsid w:val="0075117E"/>
    <w:rsid w:val="00752890"/>
    <w:rsid w:val="00754AFE"/>
    <w:rsid w:val="00760230"/>
    <w:rsid w:val="00765329"/>
    <w:rsid w:val="007654D6"/>
    <w:rsid w:val="00770838"/>
    <w:rsid w:val="007724E7"/>
    <w:rsid w:val="007762F8"/>
    <w:rsid w:val="00777C6A"/>
    <w:rsid w:val="00781385"/>
    <w:rsid w:val="00784CB1"/>
    <w:rsid w:val="0079106C"/>
    <w:rsid w:val="00792330"/>
    <w:rsid w:val="00792865"/>
    <w:rsid w:val="00794B12"/>
    <w:rsid w:val="00795232"/>
    <w:rsid w:val="00796BC2"/>
    <w:rsid w:val="00796E62"/>
    <w:rsid w:val="007A0237"/>
    <w:rsid w:val="007A4599"/>
    <w:rsid w:val="007A530A"/>
    <w:rsid w:val="007B1A0A"/>
    <w:rsid w:val="007B28D7"/>
    <w:rsid w:val="007B5A59"/>
    <w:rsid w:val="007B6F7E"/>
    <w:rsid w:val="007C0A2A"/>
    <w:rsid w:val="007C1EA8"/>
    <w:rsid w:val="007C2FAB"/>
    <w:rsid w:val="007C394B"/>
    <w:rsid w:val="007C5273"/>
    <w:rsid w:val="007C5A32"/>
    <w:rsid w:val="007C5FB2"/>
    <w:rsid w:val="007C70F7"/>
    <w:rsid w:val="007D19E7"/>
    <w:rsid w:val="007D3CE8"/>
    <w:rsid w:val="007D499C"/>
    <w:rsid w:val="007D67D8"/>
    <w:rsid w:val="007E1272"/>
    <w:rsid w:val="007F1762"/>
    <w:rsid w:val="007F4423"/>
    <w:rsid w:val="00807DBF"/>
    <w:rsid w:val="00810FC2"/>
    <w:rsid w:val="00812015"/>
    <w:rsid w:val="008140AD"/>
    <w:rsid w:val="00814F12"/>
    <w:rsid w:val="008152E6"/>
    <w:rsid w:val="00815B48"/>
    <w:rsid w:val="008200FD"/>
    <w:rsid w:val="00822804"/>
    <w:rsid w:val="008244F7"/>
    <w:rsid w:val="00825886"/>
    <w:rsid w:val="0082612E"/>
    <w:rsid w:val="0082685F"/>
    <w:rsid w:val="00827324"/>
    <w:rsid w:val="008317FD"/>
    <w:rsid w:val="00831AE5"/>
    <w:rsid w:val="0084109F"/>
    <w:rsid w:val="00841E71"/>
    <w:rsid w:val="00842A6C"/>
    <w:rsid w:val="008462E2"/>
    <w:rsid w:val="00846D94"/>
    <w:rsid w:val="008474BB"/>
    <w:rsid w:val="00851C87"/>
    <w:rsid w:val="00852C44"/>
    <w:rsid w:val="00855AD2"/>
    <w:rsid w:val="008600B9"/>
    <w:rsid w:val="0086021B"/>
    <w:rsid w:val="008603EC"/>
    <w:rsid w:val="00860683"/>
    <w:rsid w:val="00863AB5"/>
    <w:rsid w:val="00864429"/>
    <w:rsid w:val="0087253E"/>
    <w:rsid w:val="00873756"/>
    <w:rsid w:val="00873782"/>
    <w:rsid w:val="008756A2"/>
    <w:rsid w:val="00876A2F"/>
    <w:rsid w:val="0088394E"/>
    <w:rsid w:val="0088536E"/>
    <w:rsid w:val="008877C6"/>
    <w:rsid w:val="00887E28"/>
    <w:rsid w:val="00887E37"/>
    <w:rsid w:val="0089050E"/>
    <w:rsid w:val="00894EF3"/>
    <w:rsid w:val="00895E05"/>
    <w:rsid w:val="00896CAC"/>
    <w:rsid w:val="008A0975"/>
    <w:rsid w:val="008A1A3D"/>
    <w:rsid w:val="008A532D"/>
    <w:rsid w:val="008A6A47"/>
    <w:rsid w:val="008B03E0"/>
    <w:rsid w:val="008B489D"/>
    <w:rsid w:val="008B766C"/>
    <w:rsid w:val="008C44A7"/>
    <w:rsid w:val="008C7094"/>
    <w:rsid w:val="008C7666"/>
    <w:rsid w:val="008D2DFA"/>
    <w:rsid w:val="008D36F7"/>
    <w:rsid w:val="008D5A31"/>
    <w:rsid w:val="008D7FFA"/>
    <w:rsid w:val="008E3109"/>
    <w:rsid w:val="008E44B6"/>
    <w:rsid w:val="008E68A4"/>
    <w:rsid w:val="008F08B6"/>
    <w:rsid w:val="008F53A8"/>
    <w:rsid w:val="008F6431"/>
    <w:rsid w:val="009002AC"/>
    <w:rsid w:val="00900835"/>
    <w:rsid w:val="00903F6D"/>
    <w:rsid w:val="0090744C"/>
    <w:rsid w:val="00907EC0"/>
    <w:rsid w:val="009122B5"/>
    <w:rsid w:val="00913D7B"/>
    <w:rsid w:val="009221AA"/>
    <w:rsid w:val="009257BC"/>
    <w:rsid w:val="00930052"/>
    <w:rsid w:val="009375AF"/>
    <w:rsid w:val="00946DD7"/>
    <w:rsid w:val="00946F42"/>
    <w:rsid w:val="009509C9"/>
    <w:rsid w:val="00951831"/>
    <w:rsid w:val="00951AA2"/>
    <w:rsid w:val="00951B4C"/>
    <w:rsid w:val="00955953"/>
    <w:rsid w:val="0095599D"/>
    <w:rsid w:val="00956A64"/>
    <w:rsid w:val="0096352C"/>
    <w:rsid w:val="00965402"/>
    <w:rsid w:val="009666F0"/>
    <w:rsid w:val="0097076F"/>
    <w:rsid w:val="00971118"/>
    <w:rsid w:val="009719B1"/>
    <w:rsid w:val="00972CCC"/>
    <w:rsid w:val="00973814"/>
    <w:rsid w:val="00980528"/>
    <w:rsid w:val="009854ED"/>
    <w:rsid w:val="009863EF"/>
    <w:rsid w:val="009864A9"/>
    <w:rsid w:val="009913B2"/>
    <w:rsid w:val="009927C1"/>
    <w:rsid w:val="00993691"/>
    <w:rsid w:val="009943D1"/>
    <w:rsid w:val="00994C6F"/>
    <w:rsid w:val="009953CD"/>
    <w:rsid w:val="009A622E"/>
    <w:rsid w:val="009A739A"/>
    <w:rsid w:val="009A76CA"/>
    <w:rsid w:val="009B10CD"/>
    <w:rsid w:val="009B20B0"/>
    <w:rsid w:val="009B23BE"/>
    <w:rsid w:val="009B2AED"/>
    <w:rsid w:val="009B42FE"/>
    <w:rsid w:val="009C1251"/>
    <w:rsid w:val="009C1F80"/>
    <w:rsid w:val="009C3A47"/>
    <w:rsid w:val="009C5E30"/>
    <w:rsid w:val="009C6C28"/>
    <w:rsid w:val="009C7220"/>
    <w:rsid w:val="009C79CD"/>
    <w:rsid w:val="009D3C69"/>
    <w:rsid w:val="009E10F5"/>
    <w:rsid w:val="009E1B95"/>
    <w:rsid w:val="009E5F0E"/>
    <w:rsid w:val="009F1FDB"/>
    <w:rsid w:val="009F352F"/>
    <w:rsid w:val="009F4011"/>
    <w:rsid w:val="009F4629"/>
    <w:rsid w:val="009F4984"/>
    <w:rsid w:val="009F58D0"/>
    <w:rsid w:val="009F655A"/>
    <w:rsid w:val="009F7224"/>
    <w:rsid w:val="00A003C5"/>
    <w:rsid w:val="00A0048E"/>
    <w:rsid w:val="00A012E7"/>
    <w:rsid w:val="00A01F7B"/>
    <w:rsid w:val="00A040F0"/>
    <w:rsid w:val="00A0602A"/>
    <w:rsid w:val="00A07112"/>
    <w:rsid w:val="00A07B99"/>
    <w:rsid w:val="00A17880"/>
    <w:rsid w:val="00A21B1E"/>
    <w:rsid w:val="00A247A9"/>
    <w:rsid w:val="00A24B5D"/>
    <w:rsid w:val="00A25C94"/>
    <w:rsid w:val="00A275EF"/>
    <w:rsid w:val="00A31C8A"/>
    <w:rsid w:val="00A47B20"/>
    <w:rsid w:val="00A50D58"/>
    <w:rsid w:val="00A54E0E"/>
    <w:rsid w:val="00A56A60"/>
    <w:rsid w:val="00A57528"/>
    <w:rsid w:val="00A62E3C"/>
    <w:rsid w:val="00A64199"/>
    <w:rsid w:val="00A67302"/>
    <w:rsid w:val="00A7256F"/>
    <w:rsid w:val="00A72B50"/>
    <w:rsid w:val="00A749DF"/>
    <w:rsid w:val="00A77210"/>
    <w:rsid w:val="00A83098"/>
    <w:rsid w:val="00A84B4F"/>
    <w:rsid w:val="00A91EB3"/>
    <w:rsid w:val="00A92923"/>
    <w:rsid w:val="00A93B1B"/>
    <w:rsid w:val="00AA1200"/>
    <w:rsid w:val="00AA1FBD"/>
    <w:rsid w:val="00AB249C"/>
    <w:rsid w:val="00AB62D6"/>
    <w:rsid w:val="00AC4D61"/>
    <w:rsid w:val="00AC6C30"/>
    <w:rsid w:val="00AD1721"/>
    <w:rsid w:val="00AD274E"/>
    <w:rsid w:val="00AD28CE"/>
    <w:rsid w:val="00AD3DCB"/>
    <w:rsid w:val="00AD4E20"/>
    <w:rsid w:val="00AD4FB4"/>
    <w:rsid w:val="00AD6277"/>
    <w:rsid w:val="00AE150D"/>
    <w:rsid w:val="00AE3812"/>
    <w:rsid w:val="00AE4364"/>
    <w:rsid w:val="00AE772C"/>
    <w:rsid w:val="00AF05C8"/>
    <w:rsid w:val="00AF27F8"/>
    <w:rsid w:val="00AF2B9C"/>
    <w:rsid w:val="00AF327A"/>
    <w:rsid w:val="00AF41BA"/>
    <w:rsid w:val="00B0124F"/>
    <w:rsid w:val="00B014CD"/>
    <w:rsid w:val="00B02ADB"/>
    <w:rsid w:val="00B12CC6"/>
    <w:rsid w:val="00B1316C"/>
    <w:rsid w:val="00B13C38"/>
    <w:rsid w:val="00B141BA"/>
    <w:rsid w:val="00B174E1"/>
    <w:rsid w:val="00B200D6"/>
    <w:rsid w:val="00B22DD3"/>
    <w:rsid w:val="00B27FBE"/>
    <w:rsid w:val="00B35FE4"/>
    <w:rsid w:val="00B4107C"/>
    <w:rsid w:val="00B43C83"/>
    <w:rsid w:val="00B465AC"/>
    <w:rsid w:val="00B46EEA"/>
    <w:rsid w:val="00B514EB"/>
    <w:rsid w:val="00B51843"/>
    <w:rsid w:val="00B52D00"/>
    <w:rsid w:val="00B52EA6"/>
    <w:rsid w:val="00B54FB8"/>
    <w:rsid w:val="00B550C1"/>
    <w:rsid w:val="00B625BA"/>
    <w:rsid w:val="00B629DD"/>
    <w:rsid w:val="00B6587B"/>
    <w:rsid w:val="00B67E3F"/>
    <w:rsid w:val="00B72A6B"/>
    <w:rsid w:val="00B73BE0"/>
    <w:rsid w:val="00B73C91"/>
    <w:rsid w:val="00B75FB3"/>
    <w:rsid w:val="00B773C5"/>
    <w:rsid w:val="00B8067E"/>
    <w:rsid w:val="00B80925"/>
    <w:rsid w:val="00B8167C"/>
    <w:rsid w:val="00B83468"/>
    <w:rsid w:val="00B9035E"/>
    <w:rsid w:val="00B91CC2"/>
    <w:rsid w:val="00B9202C"/>
    <w:rsid w:val="00B9293E"/>
    <w:rsid w:val="00B948F0"/>
    <w:rsid w:val="00BA0920"/>
    <w:rsid w:val="00BA4C77"/>
    <w:rsid w:val="00BA4F53"/>
    <w:rsid w:val="00BA63EE"/>
    <w:rsid w:val="00BA6AB9"/>
    <w:rsid w:val="00BB3FEB"/>
    <w:rsid w:val="00BB4171"/>
    <w:rsid w:val="00BB62EA"/>
    <w:rsid w:val="00BC0634"/>
    <w:rsid w:val="00BC1524"/>
    <w:rsid w:val="00BC5106"/>
    <w:rsid w:val="00BC6AD0"/>
    <w:rsid w:val="00BD0211"/>
    <w:rsid w:val="00BD0B30"/>
    <w:rsid w:val="00BD3776"/>
    <w:rsid w:val="00BD5DF9"/>
    <w:rsid w:val="00BE4435"/>
    <w:rsid w:val="00BE4700"/>
    <w:rsid w:val="00BE5C00"/>
    <w:rsid w:val="00BF3C7C"/>
    <w:rsid w:val="00BF528F"/>
    <w:rsid w:val="00BF5341"/>
    <w:rsid w:val="00C01608"/>
    <w:rsid w:val="00C02501"/>
    <w:rsid w:val="00C06057"/>
    <w:rsid w:val="00C067BE"/>
    <w:rsid w:val="00C06F50"/>
    <w:rsid w:val="00C07B6E"/>
    <w:rsid w:val="00C11DDC"/>
    <w:rsid w:val="00C143BB"/>
    <w:rsid w:val="00C15855"/>
    <w:rsid w:val="00C16390"/>
    <w:rsid w:val="00C20029"/>
    <w:rsid w:val="00C219BC"/>
    <w:rsid w:val="00C229A2"/>
    <w:rsid w:val="00C22FF1"/>
    <w:rsid w:val="00C24E8D"/>
    <w:rsid w:val="00C257C8"/>
    <w:rsid w:val="00C2653B"/>
    <w:rsid w:val="00C268B5"/>
    <w:rsid w:val="00C2708C"/>
    <w:rsid w:val="00C30080"/>
    <w:rsid w:val="00C40504"/>
    <w:rsid w:val="00C436EB"/>
    <w:rsid w:val="00C439FB"/>
    <w:rsid w:val="00C43FA8"/>
    <w:rsid w:val="00C50BF6"/>
    <w:rsid w:val="00C540BA"/>
    <w:rsid w:val="00C551F9"/>
    <w:rsid w:val="00C5632F"/>
    <w:rsid w:val="00C56A64"/>
    <w:rsid w:val="00C5712C"/>
    <w:rsid w:val="00C740D9"/>
    <w:rsid w:val="00C756A4"/>
    <w:rsid w:val="00C80E44"/>
    <w:rsid w:val="00C838A3"/>
    <w:rsid w:val="00C852DE"/>
    <w:rsid w:val="00C86155"/>
    <w:rsid w:val="00C87E80"/>
    <w:rsid w:val="00C91289"/>
    <w:rsid w:val="00C959D4"/>
    <w:rsid w:val="00C9779E"/>
    <w:rsid w:val="00CA246D"/>
    <w:rsid w:val="00CA2D9F"/>
    <w:rsid w:val="00CA3B19"/>
    <w:rsid w:val="00CA3D96"/>
    <w:rsid w:val="00CA49FA"/>
    <w:rsid w:val="00CA5D9D"/>
    <w:rsid w:val="00CA7109"/>
    <w:rsid w:val="00CB2647"/>
    <w:rsid w:val="00CC2F02"/>
    <w:rsid w:val="00CC5F65"/>
    <w:rsid w:val="00CD63E3"/>
    <w:rsid w:val="00CD7487"/>
    <w:rsid w:val="00CE0020"/>
    <w:rsid w:val="00CE3DBE"/>
    <w:rsid w:val="00CE5307"/>
    <w:rsid w:val="00CE73BA"/>
    <w:rsid w:val="00CE7EA8"/>
    <w:rsid w:val="00CF0442"/>
    <w:rsid w:val="00CF05A9"/>
    <w:rsid w:val="00CF5486"/>
    <w:rsid w:val="00CF588F"/>
    <w:rsid w:val="00D00F0E"/>
    <w:rsid w:val="00D01F8E"/>
    <w:rsid w:val="00D13457"/>
    <w:rsid w:val="00D1370B"/>
    <w:rsid w:val="00D214F3"/>
    <w:rsid w:val="00D21701"/>
    <w:rsid w:val="00D227DE"/>
    <w:rsid w:val="00D255FA"/>
    <w:rsid w:val="00D25D62"/>
    <w:rsid w:val="00D275AD"/>
    <w:rsid w:val="00D305F5"/>
    <w:rsid w:val="00D308DA"/>
    <w:rsid w:val="00D345E2"/>
    <w:rsid w:val="00D40F44"/>
    <w:rsid w:val="00D41163"/>
    <w:rsid w:val="00D4343F"/>
    <w:rsid w:val="00D44F7B"/>
    <w:rsid w:val="00D4545B"/>
    <w:rsid w:val="00D47F25"/>
    <w:rsid w:val="00D53F96"/>
    <w:rsid w:val="00D540C9"/>
    <w:rsid w:val="00D55EE4"/>
    <w:rsid w:val="00D61FFD"/>
    <w:rsid w:val="00D6419C"/>
    <w:rsid w:val="00D701A0"/>
    <w:rsid w:val="00D702C3"/>
    <w:rsid w:val="00D711E8"/>
    <w:rsid w:val="00D9182F"/>
    <w:rsid w:val="00D94BC8"/>
    <w:rsid w:val="00D95FCD"/>
    <w:rsid w:val="00D97056"/>
    <w:rsid w:val="00DA258F"/>
    <w:rsid w:val="00DA4394"/>
    <w:rsid w:val="00DA4634"/>
    <w:rsid w:val="00DB11A6"/>
    <w:rsid w:val="00DB27CE"/>
    <w:rsid w:val="00DB60D9"/>
    <w:rsid w:val="00DC0B5B"/>
    <w:rsid w:val="00DC1875"/>
    <w:rsid w:val="00DC5149"/>
    <w:rsid w:val="00DC5FE1"/>
    <w:rsid w:val="00DC6A49"/>
    <w:rsid w:val="00DC7E48"/>
    <w:rsid w:val="00DD05FF"/>
    <w:rsid w:val="00DD32E1"/>
    <w:rsid w:val="00DD44A4"/>
    <w:rsid w:val="00DE0381"/>
    <w:rsid w:val="00DE2468"/>
    <w:rsid w:val="00DF0CF2"/>
    <w:rsid w:val="00DF5439"/>
    <w:rsid w:val="00E01530"/>
    <w:rsid w:val="00E10B66"/>
    <w:rsid w:val="00E1136C"/>
    <w:rsid w:val="00E14D73"/>
    <w:rsid w:val="00E17577"/>
    <w:rsid w:val="00E176CE"/>
    <w:rsid w:val="00E177FA"/>
    <w:rsid w:val="00E22D00"/>
    <w:rsid w:val="00E266E6"/>
    <w:rsid w:val="00E44E0B"/>
    <w:rsid w:val="00E50B01"/>
    <w:rsid w:val="00E52C9F"/>
    <w:rsid w:val="00E52D66"/>
    <w:rsid w:val="00E543A5"/>
    <w:rsid w:val="00E5677E"/>
    <w:rsid w:val="00E56BF6"/>
    <w:rsid w:val="00E57267"/>
    <w:rsid w:val="00E6083D"/>
    <w:rsid w:val="00E6117A"/>
    <w:rsid w:val="00E65D48"/>
    <w:rsid w:val="00E66908"/>
    <w:rsid w:val="00E673AC"/>
    <w:rsid w:val="00E70795"/>
    <w:rsid w:val="00E72107"/>
    <w:rsid w:val="00E73BF2"/>
    <w:rsid w:val="00E74637"/>
    <w:rsid w:val="00E86F61"/>
    <w:rsid w:val="00E912B2"/>
    <w:rsid w:val="00E924F3"/>
    <w:rsid w:val="00E932A2"/>
    <w:rsid w:val="00EA0DE4"/>
    <w:rsid w:val="00EA1E3E"/>
    <w:rsid w:val="00EB0BEE"/>
    <w:rsid w:val="00EB2908"/>
    <w:rsid w:val="00EB31CE"/>
    <w:rsid w:val="00EB5A61"/>
    <w:rsid w:val="00EB6D15"/>
    <w:rsid w:val="00EB7BEE"/>
    <w:rsid w:val="00EC2FFA"/>
    <w:rsid w:val="00EC4E04"/>
    <w:rsid w:val="00ED1CC3"/>
    <w:rsid w:val="00EE0B54"/>
    <w:rsid w:val="00EE2285"/>
    <w:rsid w:val="00EE6BF0"/>
    <w:rsid w:val="00EE6D5B"/>
    <w:rsid w:val="00EF3130"/>
    <w:rsid w:val="00F00232"/>
    <w:rsid w:val="00F0540D"/>
    <w:rsid w:val="00F0636E"/>
    <w:rsid w:val="00F07EAD"/>
    <w:rsid w:val="00F130FE"/>
    <w:rsid w:val="00F13B53"/>
    <w:rsid w:val="00F21AAD"/>
    <w:rsid w:val="00F2263D"/>
    <w:rsid w:val="00F26386"/>
    <w:rsid w:val="00F366FE"/>
    <w:rsid w:val="00F411DE"/>
    <w:rsid w:val="00F46AD2"/>
    <w:rsid w:val="00F509C7"/>
    <w:rsid w:val="00F52695"/>
    <w:rsid w:val="00F52F33"/>
    <w:rsid w:val="00F57F0C"/>
    <w:rsid w:val="00F60550"/>
    <w:rsid w:val="00F606BB"/>
    <w:rsid w:val="00F6214D"/>
    <w:rsid w:val="00F654B4"/>
    <w:rsid w:val="00F70B33"/>
    <w:rsid w:val="00F70CA8"/>
    <w:rsid w:val="00F81436"/>
    <w:rsid w:val="00F83C60"/>
    <w:rsid w:val="00F86119"/>
    <w:rsid w:val="00F8667A"/>
    <w:rsid w:val="00F8743C"/>
    <w:rsid w:val="00F91C69"/>
    <w:rsid w:val="00F924FD"/>
    <w:rsid w:val="00F95447"/>
    <w:rsid w:val="00F96DF0"/>
    <w:rsid w:val="00FA057B"/>
    <w:rsid w:val="00FA0A21"/>
    <w:rsid w:val="00FA136C"/>
    <w:rsid w:val="00FA18C5"/>
    <w:rsid w:val="00FA2225"/>
    <w:rsid w:val="00FA61AA"/>
    <w:rsid w:val="00FB214A"/>
    <w:rsid w:val="00FB30CB"/>
    <w:rsid w:val="00FB4C63"/>
    <w:rsid w:val="00FB66AE"/>
    <w:rsid w:val="00FC2B3C"/>
    <w:rsid w:val="00FC3604"/>
    <w:rsid w:val="00FD1729"/>
    <w:rsid w:val="00FD23B8"/>
    <w:rsid w:val="00FD4673"/>
    <w:rsid w:val="00FD603D"/>
    <w:rsid w:val="00FE7866"/>
    <w:rsid w:val="00FF0CD2"/>
    <w:rsid w:val="00FF1463"/>
    <w:rsid w:val="00FF1EF7"/>
    <w:rsid w:val="00FF268A"/>
    <w:rsid w:val="00FF308E"/>
    <w:rsid w:val="00FF5465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DE9"/>
    <w:pPr>
      <w:spacing w:before="120"/>
    </w:pPr>
    <w:rPr>
      <w:sz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336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outlineLvl w:val="0"/>
    </w:pPr>
    <w:rPr>
      <w:caps/>
      <w:color w:val="FFFFFF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5336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20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7DE9"/>
    <w:pPr>
      <w:outlineLvl w:val="2"/>
    </w:pPr>
    <w:rPr>
      <w:color w:val="1F3763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5336"/>
    <w:pPr>
      <w:pBdr>
        <w:top w:val="dotted" w:sz="6" w:space="2" w:color="4472C4"/>
      </w:pBdr>
      <w:spacing w:before="200"/>
      <w:outlineLvl w:val="3"/>
    </w:pPr>
    <w:rPr>
      <w:caps/>
      <w:color w:val="2F5496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5336"/>
    <w:pPr>
      <w:pBdr>
        <w:bottom w:val="single" w:sz="6" w:space="1" w:color="4472C4"/>
      </w:pBdr>
      <w:spacing w:before="200"/>
      <w:outlineLvl w:val="4"/>
    </w:pPr>
    <w:rPr>
      <w:caps/>
      <w:color w:val="2F5496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5336"/>
    <w:pPr>
      <w:pBdr>
        <w:bottom w:val="dotted" w:sz="6" w:space="1" w:color="4472C4"/>
      </w:pBdr>
      <w:spacing w:before="200"/>
      <w:outlineLvl w:val="5"/>
    </w:pPr>
    <w:rPr>
      <w:caps/>
      <w:color w:val="2F5496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75336"/>
    <w:pPr>
      <w:spacing w:before="200"/>
      <w:outlineLvl w:val="6"/>
    </w:pPr>
    <w:rPr>
      <w:caps/>
      <w:color w:val="2F549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75336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533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BC8"/>
  </w:style>
  <w:style w:type="character" w:styleId="Pogrubienie">
    <w:name w:val="Strong"/>
    <w:uiPriority w:val="22"/>
    <w:qFormat/>
    <w:rsid w:val="00575336"/>
    <w:rPr>
      <w:b/>
      <w:bCs/>
    </w:rPr>
  </w:style>
  <w:style w:type="paragraph" w:styleId="Bezodstpw">
    <w:name w:val="No Spacing"/>
    <w:uiPriority w:val="1"/>
    <w:qFormat/>
    <w:rsid w:val="009F4011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BC8"/>
  </w:style>
  <w:style w:type="character" w:styleId="Odwoaniedokomentarza">
    <w:name w:val="annotation reference"/>
    <w:uiPriority w:val="99"/>
    <w:semiHidden/>
    <w:unhideWhenUsed/>
    <w:rsid w:val="00895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5E05"/>
  </w:style>
  <w:style w:type="character" w:customStyle="1" w:styleId="TekstkomentarzaZnak">
    <w:name w:val="Tekst komentarza Znak"/>
    <w:link w:val="Tekstkomentarza"/>
    <w:uiPriority w:val="99"/>
    <w:rsid w:val="00895E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E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5E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5E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5336"/>
    <w:pPr>
      <w:ind w:left="720"/>
      <w:contextualSpacing/>
    </w:pPr>
  </w:style>
  <w:style w:type="table" w:styleId="Tabela-Siatka">
    <w:name w:val="Table Grid"/>
    <w:basedOn w:val="Standardowy"/>
    <w:uiPriority w:val="39"/>
    <w:rsid w:val="00B51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9B10CD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F70CA8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9509C9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rsid w:val="00575336"/>
    <w:pPr>
      <w:spacing w:before="0"/>
    </w:pPr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575336"/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Nagwek1Znak">
    <w:name w:val="Nagłówek 1 Znak"/>
    <w:link w:val="Nagwek1"/>
    <w:uiPriority w:val="9"/>
    <w:rsid w:val="00575336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link w:val="Nagwek2"/>
    <w:uiPriority w:val="9"/>
    <w:rsid w:val="00575336"/>
    <w:rPr>
      <w:caps/>
      <w:spacing w:val="15"/>
      <w:shd w:val="clear" w:color="auto" w:fill="D9E2F3"/>
    </w:rPr>
  </w:style>
  <w:style w:type="character" w:customStyle="1" w:styleId="Nagwek3Znak">
    <w:name w:val="Nagłówek 3 Znak"/>
    <w:link w:val="Nagwek3"/>
    <w:uiPriority w:val="9"/>
    <w:rsid w:val="002D7DE9"/>
    <w:rPr>
      <w:color w:val="1F3763"/>
      <w:spacing w:val="15"/>
      <w:sz w:val="22"/>
    </w:rPr>
  </w:style>
  <w:style w:type="character" w:customStyle="1" w:styleId="Nagwek4Znak">
    <w:name w:val="Nagłówek 4 Znak"/>
    <w:link w:val="Nagwek4"/>
    <w:uiPriority w:val="9"/>
    <w:rsid w:val="00575336"/>
    <w:rPr>
      <w:caps/>
      <w:color w:val="2F5496"/>
      <w:spacing w:val="10"/>
    </w:rPr>
  </w:style>
  <w:style w:type="character" w:customStyle="1" w:styleId="Nagwek5Znak">
    <w:name w:val="Nagłówek 5 Znak"/>
    <w:link w:val="Nagwek5"/>
    <w:uiPriority w:val="9"/>
    <w:rsid w:val="00575336"/>
    <w:rPr>
      <w:caps/>
      <w:color w:val="2F5496"/>
      <w:spacing w:val="10"/>
    </w:rPr>
  </w:style>
  <w:style w:type="character" w:customStyle="1" w:styleId="Nagwek6Znak">
    <w:name w:val="Nagłówek 6 Znak"/>
    <w:link w:val="Nagwek6"/>
    <w:uiPriority w:val="9"/>
    <w:rsid w:val="00575336"/>
    <w:rPr>
      <w:caps/>
      <w:color w:val="2F5496"/>
      <w:spacing w:val="10"/>
    </w:rPr>
  </w:style>
  <w:style w:type="character" w:customStyle="1" w:styleId="Nagwek7Znak">
    <w:name w:val="Nagłówek 7 Znak"/>
    <w:link w:val="Nagwek7"/>
    <w:uiPriority w:val="9"/>
    <w:rsid w:val="00575336"/>
    <w:rPr>
      <w:caps/>
      <w:color w:val="2F5496"/>
      <w:spacing w:val="10"/>
    </w:rPr>
  </w:style>
  <w:style w:type="character" w:customStyle="1" w:styleId="Nagwek8Znak">
    <w:name w:val="Nagłówek 8 Znak"/>
    <w:link w:val="Nagwek8"/>
    <w:uiPriority w:val="9"/>
    <w:rsid w:val="00575336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33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5336"/>
    <w:rPr>
      <w:b/>
      <w:bCs/>
      <w:color w:val="2F5496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336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575336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rsid w:val="00575336"/>
    <w:rPr>
      <w:caps/>
      <w:color w:val="1F3763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575336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57533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336"/>
    <w:pPr>
      <w:spacing w:before="240" w:after="240"/>
      <w:ind w:left="1080" w:right="1080"/>
      <w:jc w:val="center"/>
    </w:pPr>
    <w:rPr>
      <w:color w:val="4472C4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575336"/>
    <w:rPr>
      <w:color w:val="4472C4"/>
      <w:sz w:val="24"/>
      <w:szCs w:val="24"/>
    </w:rPr>
  </w:style>
  <w:style w:type="character" w:styleId="Wyrnieniedelikatne">
    <w:name w:val="Subtle Emphasis"/>
    <w:uiPriority w:val="19"/>
    <w:qFormat/>
    <w:rsid w:val="00575336"/>
    <w:rPr>
      <w:i/>
      <w:iCs/>
      <w:color w:val="1F3763"/>
    </w:rPr>
  </w:style>
  <w:style w:type="character" w:styleId="Wyrnienieintensywne">
    <w:name w:val="Intense Emphasis"/>
    <w:uiPriority w:val="21"/>
    <w:qFormat/>
    <w:rsid w:val="00575336"/>
    <w:rPr>
      <w:b/>
      <w:bCs/>
      <w:caps/>
      <w:color w:val="1F3763"/>
      <w:spacing w:val="10"/>
    </w:rPr>
  </w:style>
  <w:style w:type="character" w:styleId="Odwoaniedelikatne">
    <w:name w:val="Subtle Reference"/>
    <w:uiPriority w:val="31"/>
    <w:qFormat/>
    <w:rsid w:val="00575336"/>
    <w:rPr>
      <w:b/>
      <w:bCs/>
      <w:color w:val="4472C4"/>
    </w:rPr>
  </w:style>
  <w:style w:type="character" w:styleId="Odwoanieintensywne">
    <w:name w:val="Intense Reference"/>
    <w:uiPriority w:val="32"/>
    <w:qFormat/>
    <w:rsid w:val="00575336"/>
    <w:rPr>
      <w:b/>
      <w:bCs/>
      <w:i/>
      <w:iCs/>
      <w:caps/>
      <w:color w:val="4472C4"/>
    </w:rPr>
  </w:style>
  <w:style w:type="character" w:styleId="Tytuksiki">
    <w:name w:val="Book Title"/>
    <w:uiPriority w:val="33"/>
    <w:qFormat/>
    <w:rsid w:val="0057533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5336"/>
    <w:pPr>
      <w:outlineLvl w:val="9"/>
    </w:pPr>
  </w:style>
  <w:style w:type="table" w:customStyle="1" w:styleId="PlainTable21">
    <w:name w:val="Plain Table 21"/>
    <w:basedOn w:val="Standardowy"/>
    <w:uiPriority w:val="42"/>
    <w:rsid w:val="001F6553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rsid w:val="002A364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tomyuk.org/information/managing-your-colostom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trix.rcn.org.uk/__data/assets/pdf_file/0010/272854/0035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64A4-E93E-4CBA-87A9-C5F35776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1209</Words>
  <Characters>7254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8447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Tuazon</dc:creator>
  <cp:keywords/>
  <dc:description/>
  <cp:lastModifiedBy>pm3user</cp:lastModifiedBy>
  <cp:revision>6</cp:revision>
  <cp:lastPrinted>2018-06-21T09:43:00Z</cp:lastPrinted>
  <dcterms:created xsi:type="dcterms:W3CDTF">2018-07-11T17:30:00Z</dcterms:created>
  <dcterms:modified xsi:type="dcterms:W3CDTF">2018-08-17T12:12:00Z</dcterms:modified>
  <cp:category/>
</cp:coreProperties>
</file>